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904BFE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LII.430.2018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października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687"/>
        <w:gridCol w:w="995"/>
        <w:gridCol w:w="912"/>
        <w:gridCol w:w="1504"/>
        <w:gridCol w:w="10529"/>
      </w:tblGrid>
      <w:tr w:rsidR="0039338D">
        <w:trPr>
          <w:trHeight w:val="238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Załącznik Nr 10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left"/>
              <w:rPr>
                <w:color w:val="000000"/>
                <w:u w:color="000000"/>
              </w:rPr>
            </w:pPr>
          </w:p>
        </w:tc>
      </w:tr>
      <w:tr w:rsidR="0039338D">
        <w:trPr>
          <w:trHeight w:val="238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 Uchwały Nr XLII.349.2017    </w:t>
            </w: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left"/>
              <w:rPr>
                <w:color w:val="000000"/>
                <w:u w:color="000000"/>
              </w:rPr>
            </w:pPr>
          </w:p>
        </w:tc>
      </w:tr>
      <w:tr w:rsidR="0039338D">
        <w:trPr>
          <w:trHeight w:val="238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Rady Miejskiej w Strumieniu</w:t>
            </w: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left"/>
              <w:rPr>
                <w:color w:val="000000"/>
                <w:u w:color="000000"/>
              </w:rPr>
            </w:pPr>
          </w:p>
        </w:tc>
      </w:tr>
      <w:tr w:rsidR="0039338D">
        <w:trPr>
          <w:trHeight w:val="24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z dnia 28 grudnia 2017 r.                                </w:t>
            </w:r>
          </w:p>
        </w:tc>
      </w:tr>
      <w:tr w:rsidR="0039338D">
        <w:trPr>
          <w:trHeight w:val="24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</w:tr>
      <w:tr w:rsidR="0039338D">
        <w:trPr>
          <w:trHeight w:val="290"/>
        </w:trPr>
        <w:tc>
          <w:tcPr>
            <w:tcW w:w="159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DOTACJE DLA PODMIOTÓW NIEZALICZANYCH DO SEKTORA FINANSÓW PUBLICZNYCH</w:t>
            </w:r>
          </w:p>
        </w:tc>
      </w:tr>
      <w:tr w:rsidR="0039338D">
        <w:trPr>
          <w:trHeight w:val="290"/>
        </w:trPr>
        <w:tc>
          <w:tcPr>
            <w:tcW w:w="159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NA REALIZACJĘ ZADAŃ WŁASNYCH GMINY W ROKU 2018</w:t>
            </w:r>
          </w:p>
        </w:tc>
      </w:tr>
      <w:tr w:rsidR="0039338D">
        <w:trPr>
          <w:trHeight w:val="29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center"/>
              <w:rPr>
                <w:color w:val="000000"/>
                <w:u w:color="000000"/>
              </w:rPr>
            </w:pPr>
          </w:p>
        </w:tc>
      </w:tr>
      <w:tr w:rsidR="0039338D">
        <w:trPr>
          <w:trHeight w:val="290"/>
        </w:trPr>
        <w:tc>
          <w:tcPr>
            <w:tcW w:w="159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</w:t>
            </w:r>
            <w:r>
              <w:rPr>
                <w:color w:val="000000"/>
                <w:sz w:val="20"/>
                <w:u w:color="000000"/>
              </w:rPr>
              <w:t>.</w:t>
            </w:r>
            <w:r>
              <w:rPr>
                <w:b/>
                <w:color w:val="000000"/>
                <w:u w:color="000000"/>
              </w:rPr>
              <w:t>1 Dotacje celowe dla podmiotów  niezaliczonych do sektora finansów publicznych</w:t>
            </w:r>
          </w:p>
        </w:tc>
      </w:tr>
      <w:tr w:rsidR="0039338D">
        <w:trPr>
          <w:trHeight w:val="25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</w:tr>
      <w:tr w:rsidR="0039338D">
        <w:trPr>
          <w:trHeight w:val="463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2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Klasyfikacja budżetowa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dotacji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</w:tr>
      <w:tr w:rsidR="0039338D">
        <w:trPr>
          <w:trHeight w:val="350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center"/>
              <w:rPr>
                <w:color w:val="000000"/>
                <w:u w:color="000000"/>
              </w:rPr>
            </w:pPr>
          </w:p>
        </w:tc>
      </w:tr>
      <w:tr w:rsidR="0039338D">
        <w:trPr>
          <w:trHeight w:val="25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</w:t>
            </w:r>
          </w:p>
        </w:tc>
      </w:tr>
      <w:tr w:rsidR="0039338D">
        <w:trPr>
          <w:trHeight w:val="653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0 10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0 1009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20 000,00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z budżetu na finansowanie lub dofinansowanie zadań zleconych do realizacji pozostałym jednostkom nie zaliczanym do sektora finansów publicznych-</w:t>
            </w:r>
          </w:p>
        </w:tc>
      </w:tr>
      <w:tr w:rsidR="0039338D">
        <w:trPr>
          <w:trHeight w:val="605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2820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160 000,00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z budżetu na finansowanie lub dofinansowanie zadań zleconych do realizacji stowarzyszeniom</w:t>
            </w:r>
          </w:p>
        </w:tc>
      </w:tr>
      <w:tr w:rsidR="0039338D">
        <w:trPr>
          <w:trHeight w:val="886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853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85395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2360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jednostki samorządu terytorialnego udzielone w trybie art.221 ustawy, na finansowanie lub dofinansowanie zadań zleconych do realizacji organizacjom prowadzącym działalność pożytku publicznego</w:t>
            </w:r>
          </w:p>
        </w:tc>
      </w:tr>
      <w:tr w:rsidR="0039338D">
        <w:trPr>
          <w:trHeight w:val="886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85505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50 654,00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z budżetu na finansowanie lub dofinansowanie zadań zleconych do realizacji pozostałym jednostkom nie zaliczanym do sektora finansów publicznych (tworzenie i funkcjonowanie klubów żłobków)</w:t>
            </w:r>
          </w:p>
        </w:tc>
      </w:tr>
      <w:tr w:rsidR="0039338D">
        <w:trPr>
          <w:trHeight w:val="85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92195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2360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24 500,00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jednostki samorządu terytorialnego udzielone w trybie art.221 ustawy, na finansowanie lub dofinansowanie zadań zleconych do realizacji organizacjom prowadzącym działalność pożytku publicznego</w:t>
            </w:r>
          </w:p>
        </w:tc>
      </w:tr>
      <w:tr w:rsidR="0039338D">
        <w:trPr>
          <w:trHeight w:val="85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6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92695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2360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jednostki samorządu terytorialnego udzielone w trybie art.221 ustawy, na finansowanie lub dofinansowanie zadań zleconych do realizacji organizacjom prowadzącym działalność pożytku publicznego</w:t>
            </w:r>
          </w:p>
        </w:tc>
      </w:tr>
      <w:tr w:rsidR="0039338D">
        <w:trPr>
          <w:trHeight w:val="85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92695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2820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191 500,00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z budżetu na finansowanie lub dofinansowanie zadań zleconych do realizacji stowarzyszeniom</w:t>
            </w:r>
          </w:p>
        </w:tc>
      </w:tr>
      <w:tr w:rsidR="0039338D">
        <w:trPr>
          <w:trHeight w:val="24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</w:tr>
      <w:tr w:rsidR="0039338D">
        <w:trPr>
          <w:trHeight w:val="257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Ogółem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462 154,00</w:t>
            </w:r>
          </w:p>
        </w:tc>
        <w:tc>
          <w:tcPr>
            <w:tcW w:w="1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</w:tr>
      <w:tr w:rsidR="0039338D">
        <w:trPr>
          <w:trHeight w:val="24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</w:tr>
      <w:tr w:rsidR="0039338D">
        <w:trPr>
          <w:trHeight w:val="24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</w:tr>
      <w:tr w:rsidR="0039338D">
        <w:trPr>
          <w:trHeight w:val="29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I.2</w:t>
            </w:r>
          </w:p>
        </w:tc>
        <w:tc>
          <w:tcPr>
            <w:tcW w:w="154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Dotacja podmiotowa  z budżetu dla niepublicznej  jednostki systemu oświaty</w:t>
            </w:r>
          </w:p>
        </w:tc>
      </w:tr>
      <w:tr w:rsidR="0039338D">
        <w:trPr>
          <w:trHeight w:val="25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</w:tr>
      <w:tr w:rsidR="0039338D">
        <w:trPr>
          <w:trHeight w:val="24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2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Klasyfikacja budżetowa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dotacji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</w:tr>
      <w:tr w:rsidR="0039338D">
        <w:trPr>
          <w:trHeight w:val="25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center"/>
              <w:rPr>
                <w:color w:val="000000"/>
                <w:u w:color="000000"/>
              </w:rPr>
            </w:pPr>
          </w:p>
        </w:tc>
      </w:tr>
      <w:tr w:rsidR="0039338D">
        <w:trPr>
          <w:trHeight w:val="25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</w:t>
            </w:r>
          </w:p>
        </w:tc>
      </w:tr>
      <w:tr w:rsidR="0039338D">
        <w:trPr>
          <w:trHeight w:val="550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500 000,00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z budżetu dla niepublicznej jednostki systemu oświaty-Niepubliczna Szkoła Podstawowa "Odyseja" w Strumieniu</w:t>
            </w:r>
          </w:p>
        </w:tc>
      </w:tr>
      <w:tr w:rsidR="0039338D">
        <w:trPr>
          <w:trHeight w:val="571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225 000,00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z budżetu dla niepublicznej jednostki systemu oświaty-Niepubliczne Przedszkole Twórcze "</w:t>
            </w:r>
            <w:proofErr w:type="spellStart"/>
            <w:r>
              <w:rPr>
                <w:color w:val="000000"/>
                <w:sz w:val="20"/>
                <w:u w:color="000000"/>
              </w:rPr>
              <w:t>ToTu</w:t>
            </w:r>
            <w:proofErr w:type="spellEnd"/>
            <w:r>
              <w:rPr>
                <w:color w:val="000000"/>
                <w:sz w:val="20"/>
                <w:u w:color="000000"/>
              </w:rPr>
              <w:t>" w </w:t>
            </w:r>
            <w:proofErr w:type="spellStart"/>
            <w:r>
              <w:rPr>
                <w:color w:val="000000"/>
                <w:sz w:val="20"/>
                <w:u w:color="000000"/>
              </w:rPr>
              <w:t>Strumierniu</w:t>
            </w:r>
            <w:proofErr w:type="spellEnd"/>
          </w:p>
        </w:tc>
      </w:tr>
      <w:tr w:rsidR="0039338D">
        <w:trPr>
          <w:trHeight w:val="662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400 000,00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podmiotowa z budżetu dla niepublicznej jednostki systemu oświaty- Niepubliczne </w:t>
            </w:r>
            <w:proofErr w:type="spellStart"/>
            <w:r>
              <w:rPr>
                <w:color w:val="000000"/>
                <w:sz w:val="20"/>
                <w:u w:color="000000"/>
              </w:rPr>
              <w:t>Przedszlole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"Kubusiowa Kraina" w Pruchnej </w:t>
            </w:r>
          </w:p>
        </w:tc>
      </w:tr>
      <w:tr w:rsidR="0039338D">
        <w:trPr>
          <w:trHeight w:val="638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podmiotowa z budżetu dla niepublicznej jednostki systemu oświaty- Niepubliczne </w:t>
            </w:r>
            <w:proofErr w:type="spellStart"/>
            <w:r>
              <w:rPr>
                <w:color w:val="000000"/>
                <w:sz w:val="20"/>
                <w:u w:color="000000"/>
              </w:rPr>
              <w:t>Przedszlole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"Odyseja" w Strumieniu</w:t>
            </w:r>
          </w:p>
        </w:tc>
      </w:tr>
      <w:tr w:rsidR="0039338D">
        <w:trPr>
          <w:trHeight w:val="583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80149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250 000,00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z budżetu dla niepublicznej jednostki systemu oświaty-Niepubliczne Przedszkole Twórcze "</w:t>
            </w:r>
            <w:proofErr w:type="spellStart"/>
            <w:r>
              <w:rPr>
                <w:color w:val="000000"/>
                <w:sz w:val="20"/>
                <w:u w:color="000000"/>
              </w:rPr>
              <w:t>ToTu</w:t>
            </w:r>
            <w:proofErr w:type="spellEnd"/>
            <w:r>
              <w:rPr>
                <w:color w:val="000000"/>
                <w:sz w:val="20"/>
                <w:u w:color="000000"/>
              </w:rPr>
              <w:t>" w </w:t>
            </w:r>
            <w:proofErr w:type="spellStart"/>
            <w:r>
              <w:rPr>
                <w:color w:val="000000"/>
                <w:sz w:val="20"/>
                <w:u w:color="000000"/>
              </w:rPr>
              <w:t>Strumierniu</w:t>
            </w:r>
            <w:proofErr w:type="spellEnd"/>
          </w:p>
        </w:tc>
      </w:tr>
      <w:tr w:rsidR="0039338D">
        <w:trPr>
          <w:trHeight w:val="650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80149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195 000,00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podmiotowa z budżetu dla niepublicznej jednostki systemu oświaty- Niepubliczne </w:t>
            </w:r>
            <w:proofErr w:type="spellStart"/>
            <w:r>
              <w:rPr>
                <w:color w:val="000000"/>
                <w:sz w:val="20"/>
                <w:u w:color="000000"/>
              </w:rPr>
              <w:t>Przedszlole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"Kubusiowa Kraina" w Pruchnej </w:t>
            </w:r>
          </w:p>
        </w:tc>
      </w:tr>
      <w:tr w:rsidR="0039338D">
        <w:trPr>
          <w:trHeight w:val="662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80149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podmiotowa z budżetu dla niepublicznej jednostki systemu oświaty- Niepubliczne </w:t>
            </w:r>
            <w:proofErr w:type="spellStart"/>
            <w:r>
              <w:rPr>
                <w:color w:val="000000"/>
                <w:sz w:val="20"/>
                <w:u w:color="000000"/>
              </w:rPr>
              <w:t>Przedszlole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"Odyseja" w Strumieniu</w:t>
            </w:r>
          </w:p>
        </w:tc>
      </w:tr>
      <w:tr w:rsidR="0039338D">
        <w:trPr>
          <w:trHeight w:val="583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80150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200 000,00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z budżetu dla niepublicznej jednostki systemu oświaty-Niepubliczna Szkoła Podstawowa "Odyseja" w Strumieniu</w:t>
            </w:r>
          </w:p>
        </w:tc>
      </w:tr>
      <w:tr w:rsidR="0039338D">
        <w:trPr>
          <w:trHeight w:val="605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80153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2830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4 979,70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z budżetu na finansowanie zakupu podręczników dla  niepublicznej jednostki systemu oświaty-Niepubliczna Szkoła Podstawowa "Odyseja" w Strumieniu</w:t>
            </w:r>
          </w:p>
        </w:tc>
      </w:tr>
      <w:tr w:rsidR="0039338D">
        <w:trPr>
          <w:trHeight w:val="516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10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85404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z budżetu dla niepublicznej jednostki systemu oświaty-Niepubliczne Przedszkole Twórcze "</w:t>
            </w:r>
            <w:proofErr w:type="spellStart"/>
            <w:r>
              <w:rPr>
                <w:color w:val="000000"/>
                <w:sz w:val="20"/>
                <w:u w:color="000000"/>
              </w:rPr>
              <w:t>ToTu</w:t>
            </w:r>
            <w:proofErr w:type="spellEnd"/>
            <w:r>
              <w:rPr>
                <w:color w:val="000000"/>
                <w:sz w:val="20"/>
                <w:u w:color="000000"/>
              </w:rPr>
              <w:t>" w </w:t>
            </w:r>
            <w:proofErr w:type="spellStart"/>
            <w:r>
              <w:rPr>
                <w:color w:val="000000"/>
                <w:sz w:val="20"/>
                <w:u w:color="000000"/>
              </w:rPr>
              <w:t>Strumierniu</w:t>
            </w:r>
            <w:proofErr w:type="spellEnd"/>
          </w:p>
        </w:tc>
      </w:tr>
      <w:tr w:rsidR="0039338D">
        <w:trPr>
          <w:trHeight w:val="583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85404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podmiotowa z budżetu dla niepublicznej jednostki systemu oświaty- Niepubliczne </w:t>
            </w:r>
            <w:proofErr w:type="spellStart"/>
            <w:r>
              <w:rPr>
                <w:color w:val="000000"/>
                <w:sz w:val="20"/>
                <w:u w:color="000000"/>
              </w:rPr>
              <w:t>Przedszlole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"Odyseja" w Strumieniu</w:t>
            </w:r>
          </w:p>
        </w:tc>
      </w:tr>
      <w:tr w:rsidR="0039338D">
        <w:trPr>
          <w:trHeight w:val="504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85404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podmiotowa z budżetu dla niepublicznej jednostki systemu oświaty- Niepubliczne </w:t>
            </w:r>
            <w:proofErr w:type="spellStart"/>
            <w:r>
              <w:rPr>
                <w:color w:val="000000"/>
                <w:sz w:val="20"/>
                <w:u w:color="000000"/>
              </w:rPr>
              <w:t>Przedszlole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"Kubusiowa Kraina" w Pruchnej </w:t>
            </w:r>
          </w:p>
        </w:tc>
      </w:tr>
      <w:tr w:rsidR="0039338D">
        <w:trPr>
          <w:trHeight w:val="406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Ogółem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1 881 979,70</w:t>
            </w:r>
          </w:p>
        </w:tc>
        <w:tc>
          <w:tcPr>
            <w:tcW w:w="1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</w:tr>
      <w:tr w:rsidR="0039338D">
        <w:trPr>
          <w:trHeight w:val="223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</w:tr>
      <w:tr w:rsidR="0039338D">
        <w:trPr>
          <w:trHeight w:val="24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</w:tr>
      <w:tr w:rsidR="0039338D">
        <w:trPr>
          <w:trHeight w:val="29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I.3</w:t>
            </w:r>
          </w:p>
        </w:tc>
        <w:tc>
          <w:tcPr>
            <w:tcW w:w="154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Dotacje celowe   z budżetu  na zadania inwestycyjne</w:t>
            </w:r>
          </w:p>
        </w:tc>
      </w:tr>
      <w:tr w:rsidR="0039338D">
        <w:trPr>
          <w:trHeight w:val="25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</w:tr>
      <w:tr w:rsidR="0039338D">
        <w:trPr>
          <w:trHeight w:val="24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2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Klasyfikacja budżetowa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dotacji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</w:tr>
      <w:tr w:rsidR="0039338D">
        <w:trPr>
          <w:trHeight w:val="25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center"/>
              <w:rPr>
                <w:color w:val="000000"/>
                <w:u w:color="000000"/>
              </w:rPr>
            </w:pPr>
          </w:p>
        </w:tc>
      </w:tr>
      <w:tr w:rsidR="0039338D">
        <w:trPr>
          <w:trHeight w:val="25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</w:t>
            </w:r>
          </w:p>
        </w:tc>
      </w:tr>
      <w:tr w:rsidR="0039338D">
        <w:trPr>
          <w:trHeight w:val="876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400 000,00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dofinansowanie zakup średniego samochodu dla jednostki OSP Bąków</w:t>
            </w:r>
          </w:p>
        </w:tc>
      </w:tr>
      <w:tr w:rsidR="0039338D">
        <w:trPr>
          <w:trHeight w:val="898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4 500,00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 zakup wentylatora oddymiającego dla OSP Bąków</w:t>
            </w:r>
          </w:p>
        </w:tc>
      </w:tr>
      <w:tr w:rsidR="0039338D">
        <w:trPr>
          <w:trHeight w:val="797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zakup pieca CO OSP Zabłocie</w:t>
            </w:r>
          </w:p>
        </w:tc>
      </w:tr>
      <w:tr w:rsidR="0039338D">
        <w:trPr>
          <w:trHeight w:val="898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8 000,00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Dotacje celowe z budżetu na finansowanie lub dofinansowanie kosztów realizacji inwestycji i zakupów inwestycyjnych jednostek nie zaliczanych do sektora finansów publicznych- zakup zestawu poduszek ratowniczych </w:t>
            </w:r>
            <w:proofErr w:type="spellStart"/>
            <w:r>
              <w:rPr>
                <w:color w:val="000000"/>
                <w:sz w:val="20"/>
                <w:u w:color="000000"/>
              </w:rPr>
              <w:t>wysokocisnieniowych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dla OSP Pruchna</w:t>
            </w:r>
          </w:p>
        </w:tc>
      </w:tr>
      <w:tr w:rsidR="0039338D">
        <w:trPr>
          <w:trHeight w:val="751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5 500,00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zakup drabiny dla OSP Zabłocie</w:t>
            </w:r>
          </w:p>
        </w:tc>
      </w:tr>
      <w:tr w:rsidR="0039338D">
        <w:trPr>
          <w:trHeight w:val="809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3 800,00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zakup agregatu prądotwórczego ze stabilizatorem napięcia dla OSP Zabłocie</w:t>
            </w:r>
          </w:p>
        </w:tc>
      </w:tr>
      <w:tr w:rsidR="0039338D">
        <w:trPr>
          <w:trHeight w:val="886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7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Dotacje celowe z budżetu na finansowanie lub dofinansowanie kosztów realizacji inwestycji i zakupów inwestycyjnych jednostek nie zaliczanych do sektora finansów publicznych- zakup rozpieracza kolumnowego dla OSP Strumień </w:t>
            </w:r>
          </w:p>
        </w:tc>
      </w:tr>
      <w:tr w:rsidR="0039338D">
        <w:trPr>
          <w:trHeight w:val="797"/>
        </w:trPr>
        <w:tc>
          <w:tcPr>
            <w:tcW w:w="5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8 000,00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dofinansowanie remontu garażu i wymiany sanitariatów  dla OSP Drogomyśl</w:t>
            </w:r>
          </w:p>
        </w:tc>
      </w:tr>
      <w:tr w:rsidR="0039338D">
        <w:trPr>
          <w:trHeight w:val="809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8 200,00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zakup 1 szt. defibrylatora OSP Zabłocie</w:t>
            </w:r>
          </w:p>
        </w:tc>
      </w:tr>
      <w:tr w:rsidR="0039338D">
        <w:trPr>
          <w:trHeight w:val="1133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6 000,00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Dotacje celowe z budżetu na finansowanie lub dofinansowanie kosztów realizacji inwestycji i zakupów inwestycyjnych jednostek nie zaliczanych do sektora finansów publicznych- zakup agregatu prądotwórczego ze stabilizatorem napięcia oraz bagażnika na </w:t>
            </w:r>
            <w:proofErr w:type="spellStart"/>
            <w:r>
              <w:rPr>
                <w:color w:val="000000"/>
                <w:sz w:val="20"/>
                <w:u w:color="000000"/>
              </w:rPr>
              <w:t>sanochód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GLM Ford Transit do transportu drabiny dla  OSP Zbytków</w:t>
            </w:r>
          </w:p>
        </w:tc>
      </w:tr>
      <w:tr w:rsidR="0039338D">
        <w:trPr>
          <w:trHeight w:val="943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300 000,00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dofinansowanie zakupu  średniego samochodu ratowniczo-gaśniczego dla jednostki OSP Pruchna</w:t>
            </w:r>
          </w:p>
        </w:tc>
      </w:tr>
      <w:tr w:rsidR="0039338D">
        <w:trPr>
          <w:trHeight w:val="910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90005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40 000,00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w zakresie demontażu unieszkodliwienia odpadów azbestowych</w:t>
            </w:r>
          </w:p>
        </w:tc>
      </w:tr>
      <w:tr w:rsidR="0039338D">
        <w:trPr>
          <w:trHeight w:val="818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90005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600 000,00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w zakresie wymiany źródeł ciepła</w:t>
            </w:r>
          </w:p>
        </w:tc>
      </w:tr>
      <w:tr w:rsidR="0039338D">
        <w:trPr>
          <w:trHeight w:val="420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Ogółem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4BF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1 404 000,00</w:t>
            </w:r>
          </w:p>
        </w:tc>
        <w:tc>
          <w:tcPr>
            <w:tcW w:w="1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43429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A77B3E" w:rsidRDefault="00643429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29" w:rsidRDefault="00643429">
      <w:r>
        <w:separator/>
      </w:r>
    </w:p>
  </w:endnote>
  <w:endnote w:type="continuationSeparator" w:id="0">
    <w:p w:rsidR="00643429" w:rsidRDefault="0064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39338D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9338D" w:rsidRDefault="00904BFE">
          <w:pPr>
            <w:jc w:val="left"/>
            <w:rPr>
              <w:sz w:val="18"/>
            </w:rPr>
          </w:pPr>
          <w:r>
            <w:rPr>
              <w:sz w:val="18"/>
            </w:rPr>
            <w:t>Id: 5421ABA1-1D48-4D1F-9DCB-51BBA0373051.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9338D" w:rsidRDefault="00904BF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A618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9338D" w:rsidRDefault="0039338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29" w:rsidRDefault="00643429">
      <w:r>
        <w:separator/>
      </w:r>
    </w:p>
  </w:footnote>
  <w:footnote w:type="continuationSeparator" w:id="0">
    <w:p w:rsidR="00643429" w:rsidRDefault="00643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8D"/>
    <w:rsid w:val="001A6189"/>
    <w:rsid w:val="0039338D"/>
    <w:rsid w:val="00643429"/>
    <w:rsid w:val="007E4B26"/>
    <w:rsid w:val="0090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1100</Words>
  <Characters>6603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LII.430.2018 z dnia 30 października 2018 r.</vt:lpstr>
      <vt:lpstr/>
    </vt:vector>
  </TitlesOfParts>
  <Company>Rada Miejska w Strumieniu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LII.430.2018 z dnia 30 października 2018 r.</dc:title>
  <dc:subject>w sprawie zmiany budżetu gminy Strumień na 2018^r.</dc:subject>
  <dc:creator>ekrol</dc:creator>
  <cp:lastModifiedBy>Elżbieta Król</cp:lastModifiedBy>
  <cp:revision>4</cp:revision>
  <dcterms:created xsi:type="dcterms:W3CDTF">2018-10-31T14:45:00Z</dcterms:created>
  <dcterms:modified xsi:type="dcterms:W3CDTF">2018-10-31T14:46:00Z</dcterms:modified>
  <cp:category>Akt prawny</cp:category>
</cp:coreProperties>
</file>