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sz w:val="24"/>
          <w:szCs w:val="24"/>
        </w:rPr>
      </w:pP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t>Załącznik   Nr 3</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b/>
          <w:bCs/>
          <w:color w:val="000000"/>
          <w:sz w:val="24"/>
          <w:szCs w:val="24"/>
        </w:rPr>
        <w:tab/>
      </w:r>
      <w:r w:rsidRPr="00264A69">
        <w:rPr>
          <w:rFonts w:ascii="Tahoma" w:hAnsi="Tahoma" w:cs="Tahoma"/>
          <w:color w:val="000000"/>
          <w:sz w:val="24"/>
          <w:szCs w:val="24"/>
        </w:rPr>
        <w:t>do Uchwały Nr III. 24.2018</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t>Rady Miejskiej w Strumieniu</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t xml:space="preserve">z dnia 21 grudnia 2018 r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r>
      <w:r w:rsidRPr="00264A69">
        <w:rPr>
          <w:rFonts w:ascii="Tahoma" w:hAnsi="Tahoma" w:cs="Tahoma"/>
          <w:color w:val="000000"/>
          <w:sz w:val="24"/>
          <w:szCs w:val="24"/>
        </w:rPr>
        <w:tab/>
        <w:t xml:space="preserve">do  Wieloletniej </w:t>
      </w:r>
      <w:r>
        <w:rPr>
          <w:rFonts w:ascii="Tahoma" w:hAnsi="Tahoma" w:cs="Tahoma"/>
          <w:color w:val="000000"/>
          <w:sz w:val="24"/>
          <w:szCs w:val="24"/>
        </w:rPr>
        <w:t xml:space="preserve"> Prognozy  Finansowej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264A69">
        <w:rPr>
          <w:rFonts w:ascii="Tahoma" w:hAnsi="Tahoma" w:cs="Tahoma"/>
          <w:color w:val="000000"/>
          <w:sz w:val="24"/>
          <w:szCs w:val="24"/>
        </w:rPr>
        <w:t>Gminy Strumień na lata 2019 - 2026</w:t>
      </w:r>
    </w:p>
    <w:p w:rsidR="00264A69" w:rsidRPr="00264A69" w:rsidRDefault="00264A69" w:rsidP="00264A6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p>
    <w:p w:rsidR="00264A69" w:rsidRPr="00264A69" w:rsidRDefault="00264A69" w:rsidP="00264A6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sz w:val="24"/>
          <w:szCs w:val="24"/>
        </w:rPr>
      </w:pPr>
      <w:r w:rsidRPr="00264A69">
        <w:rPr>
          <w:rFonts w:ascii="Tahoma" w:hAnsi="Tahoma" w:cs="Tahoma"/>
          <w:b/>
          <w:bCs/>
          <w:color w:val="000000"/>
          <w:sz w:val="24"/>
          <w:szCs w:val="24"/>
        </w:rPr>
        <w:t>Objaśnienia przyjętych wartości do Wieloletniej Prognozy Finansowej Gminy Strumień  na lata 2019- 2026</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 xml:space="preserve">Według  art. 227 ust. 1 ustawy z dnia 27 sierpnia 2009 roku o finansach publicznych (Dz. U. z 2017 r., poz. 2077 z </w:t>
      </w:r>
      <w:proofErr w:type="spellStart"/>
      <w:r w:rsidRPr="00264A69">
        <w:rPr>
          <w:rFonts w:ascii="Tahoma" w:hAnsi="Tahoma" w:cs="Tahoma"/>
          <w:color w:val="000000"/>
          <w:sz w:val="24"/>
          <w:szCs w:val="24"/>
        </w:rPr>
        <w:t>późn</w:t>
      </w:r>
      <w:proofErr w:type="spellEnd"/>
      <w:r w:rsidRPr="00264A69">
        <w:rPr>
          <w:rFonts w:ascii="Tahoma" w:hAnsi="Tahoma" w:cs="Tahoma"/>
          <w:color w:val="000000"/>
          <w:sz w:val="24"/>
          <w:szCs w:val="24"/>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 xml:space="preserve">Kolejnym powodem wydłużenia podstawowego okresu objętego </w:t>
      </w:r>
      <w:proofErr w:type="spellStart"/>
      <w:r w:rsidRPr="00264A69">
        <w:rPr>
          <w:rFonts w:ascii="Tahoma" w:hAnsi="Tahoma" w:cs="Tahoma"/>
          <w:color w:val="000000"/>
          <w:sz w:val="24"/>
          <w:szCs w:val="24"/>
        </w:rPr>
        <w:t>w.p.f</w:t>
      </w:r>
      <w:proofErr w:type="spellEnd"/>
      <w:r w:rsidRPr="00264A69">
        <w:rPr>
          <w:rFonts w:ascii="Tahoma" w:hAnsi="Tahoma" w:cs="Tahoma"/>
          <w:color w:val="000000"/>
          <w:sz w:val="24"/>
          <w:szCs w:val="24"/>
        </w:rPr>
        <w:t>. jest okres na który zaciągnięto lub planuje się zaciągnąć zobowiązanie - art. 227 ust. 2 ww. ustawy.</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 xml:space="preserve">Wobec powyższego Wieloletnia Prognoza Finansowa Gminy Strumień obejmuje lata 2019 - 2026.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264A69">
        <w:rPr>
          <w:rFonts w:ascii="Tahoma" w:hAnsi="Tahoma" w:cs="Tahoma"/>
          <w:b/>
          <w:bCs/>
          <w:color w:val="000000"/>
          <w:sz w:val="24"/>
          <w:szCs w:val="24"/>
        </w:rPr>
        <w:t>Założenia makroekonomiczne</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Przy opracowaniu prognozy, wykorzystano mierniki - produkt krajowy brutto (PKB) oraz wskaźnik inflacji (CPI), na podstawie których oszacowano wartości dochodów i wydatków w latach 2020 - 2026.</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64A69">
        <w:rPr>
          <w:rFonts w:ascii="Tahoma" w:hAnsi="Tahoma" w:cs="Tahoma"/>
          <w:color w:val="000000"/>
          <w:sz w:val="24"/>
          <w:szCs w:val="24"/>
        </w:rPr>
        <w:t xml:space="preserve">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264A69">
        <w:rPr>
          <w:rFonts w:ascii="Tahoma" w:hAnsi="Tahoma" w:cs="Tahoma"/>
          <w:b/>
          <w:bCs/>
          <w:color w:val="000000"/>
          <w:sz w:val="24"/>
          <w:szCs w:val="24"/>
        </w:rPr>
        <w:t>I.  Dochody</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264A69">
        <w:rPr>
          <w:rFonts w:ascii="Tahoma" w:hAnsi="Tahoma" w:cs="Tahoma"/>
          <w:color w:val="000000"/>
          <w:sz w:val="24"/>
          <w:szCs w:val="24"/>
        </w:rPr>
        <w:t xml:space="preserve">        </w:t>
      </w:r>
    </w:p>
    <w:p w:rsidR="00264A69" w:rsidRPr="00264A69" w:rsidRDefault="00264A69" w:rsidP="00264A69">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1. Wartość prognozowanych dochodów bieżących  na rok 2019 przyjęto zgodnie z </w:t>
      </w:r>
      <w:r w:rsidRPr="00264A69">
        <w:rPr>
          <w:rFonts w:ascii="Tahoma" w:hAnsi="Tahoma" w:cs="Tahoma"/>
          <w:sz w:val="24"/>
          <w:szCs w:val="24"/>
        </w:rPr>
        <w:lastRenderedPageBreak/>
        <w:t xml:space="preserve">projektem budżetu  na  ten rok.  </w:t>
      </w:r>
    </w:p>
    <w:p w:rsidR="00264A69" w:rsidRPr="00264A69" w:rsidRDefault="00264A69" w:rsidP="00264A69">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Dochody te zostały zaplanowane na podstawie otrzymanych wskaźników dotyczących:</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1.subwencji ogólnej,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2.planowanych udziałów gmin w podatku dochodowym od osób fizycznych,</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3.dotacji i środków przeznaczonych na cele bieżące ( wskaźników  dotacji celowych na zadania zlecone i własne gminy oraz zadania realizowane na podstawie porozumień,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4.podatki i opłaty lokalne (w tym podatek od nieruchomości).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64A69">
        <w:rPr>
          <w:rFonts w:ascii="Tahoma" w:hAnsi="Tahoma" w:cs="Tahoma"/>
          <w:color w:val="000000"/>
          <w:sz w:val="24"/>
          <w:szCs w:val="24"/>
        </w:rPr>
        <w:t xml:space="preserve">Dochody bieżące zawierają środki unijne na zrealizowane projekty unijne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64A69">
        <w:rPr>
          <w:rFonts w:ascii="Tahoma" w:hAnsi="Tahoma" w:cs="Tahoma"/>
          <w:color w:val="000000"/>
          <w:sz w:val="24"/>
          <w:szCs w:val="24"/>
        </w:rPr>
        <w:t>( refundacja):</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64A69">
        <w:rPr>
          <w:rFonts w:ascii="Tahoma" w:hAnsi="Tahoma" w:cs="Tahoma"/>
          <w:color w:val="000000"/>
          <w:sz w:val="24"/>
          <w:szCs w:val="24"/>
        </w:rPr>
        <w:t>- Szlakiem atrakcji w wysokości 25 435,32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64A69">
        <w:rPr>
          <w:rFonts w:ascii="Tahoma" w:hAnsi="Tahoma" w:cs="Tahoma"/>
          <w:color w:val="000000"/>
          <w:sz w:val="24"/>
          <w:szCs w:val="24"/>
        </w:rPr>
        <w:t>- Sport w każdym wieku w wysokości 68 766,25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64A69">
        <w:rPr>
          <w:rFonts w:ascii="Tahoma" w:hAnsi="Tahoma" w:cs="Tahoma"/>
          <w:color w:val="000000"/>
          <w:sz w:val="24"/>
          <w:szCs w:val="24"/>
        </w:rPr>
        <w:t>- Erasmus+ w wysokości 61 574,00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264A69">
        <w:rPr>
          <w:rFonts w:ascii="Tahoma" w:hAnsi="Tahoma" w:cs="Tahoma"/>
          <w:color w:val="FF0000"/>
          <w:sz w:val="24"/>
          <w:szCs w:val="24"/>
        </w:rPr>
        <w:t xml:space="preserve">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Dochody majątkowe zawierają środki unijne na już zrealizowane projekty unijne (refundacja):</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Aktywni na granicy w wysokości 75 642,38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Termomodernizacja Zespołu Szkolno-Przedszkolnego w Zabłociu w wysokości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511 165,56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Termomodernizacja Zespołu Szkolno-Przedszkolnego w Bąkowie, w wysokości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674 797,36 zł;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t>
      </w:r>
      <w:proofErr w:type="spellStart"/>
      <w:r w:rsidRPr="00264A69">
        <w:rPr>
          <w:rFonts w:ascii="Tahoma" w:hAnsi="Tahoma" w:cs="Tahoma"/>
          <w:sz w:val="24"/>
          <w:szCs w:val="24"/>
        </w:rPr>
        <w:t>Budatin</w:t>
      </w:r>
      <w:proofErr w:type="spellEnd"/>
      <w:r w:rsidRPr="00264A69">
        <w:rPr>
          <w:rFonts w:ascii="Tahoma" w:hAnsi="Tahoma" w:cs="Tahoma"/>
          <w:sz w:val="24"/>
          <w:szCs w:val="24"/>
        </w:rPr>
        <w:t>- Strumień: współpraca na pograniczu - etap 2, w wysokości 596 231,56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oraz na planowane do realizacji inwestycje:</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Przebudowa boiska szkolnego na wielofunkcyjne boisko przy Zespole Szkół w Pruchnej w wysokości 304 000,00 zł.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planowana dotacja z WFOŚ i GW w Katowicach na wymianę źródeł ciepła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164 000,00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a także ze sprzedaży majątku.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sz w:val="24"/>
          <w:szCs w:val="24"/>
        </w:rPr>
      </w:pPr>
      <w:r w:rsidRPr="00264A69">
        <w:rPr>
          <w:rFonts w:ascii="Tahoma" w:hAnsi="Tahoma" w:cs="Tahoma"/>
          <w:sz w:val="24"/>
          <w:szCs w:val="24"/>
        </w:rPr>
        <w:t xml:space="preserve">Ze sprzedaży majątku zaplanowano kwotę 120 000,00 zł - sprzedaż działek przy ul. Chabrów w Drogomyślu w oparciu o wycenę oraz  wartości rynkowe, </w:t>
      </w:r>
      <w:r w:rsidRPr="00264A69">
        <w:rPr>
          <w:rFonts w:ascii="Tahoma" w:hAnsi="Tahoma" w:cs="Tahoma"/>
          <w:color w:val="000000"/>
          <w:sz w:val="24"/>
          <w:szCs w:val="24"/>
        </w:rPr>
        <w:t>wg poniższego zestawienia:</w:t>
      </w:r>
    </w:p>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264A69" w:rsidRPr="00264A69">
        <w:tc>
          <w:tcPr>
            <w:tcW w:w="67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roofErr w:type="spellStart"/>
            <w:r w:rsidRPr="00264A69">
              <w:rPr>
                <w:rFonts w:ascii="Tahoma" w:hAnsi="Tahoma" w:cs="Tahoma"/>
                <w:sz w:val="24"/>
                <w:szCs w:val="24"/>
              </w:rPr>
              <w:lastRenderedPageBreak/>
              <w:t>Lp</w:t>
            </w:r>
            <w:proofErr w:type="spellEnd"/>
          </w:p>
        </w:tc>
        <w:tc>
          <w:tcPr>
            <w:tcW w:w="184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Nr działki</w:t>
            </w:r>
          </w:p>
        </w:tc>
        <w:tc>
          <w:tcPr>
            <w:tcW w:w="198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Pow. w ha</w:t>
            </w:r>
          </w:p>
        </w:tc>
        <w:tc>
          <w:tcPr>
            <w:tcW w:w="15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Położenie</w:t>
            </w:r>
          </w:p>
        </w:tc>
        <w:tc>
          <w:tcPr>
            <w:tcW w:w="280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Planowana do uzyskania kwota w zł</w:t>
            </w:r>
          </w:p>
        </w:tc>
      </w:tr>
      <w:tr w:rsidR="00264A69" w:rsidRPr="00264A69">
        <w:tc>
          <w:tcPr>
            <w:tcW w:w="67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315/21</w:t>
            </w:r>
          </w:p>
        </w:tc>
        <w:tc>
          <w:tcPr>
            <w:tcW w:w="198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64A69">
              <w:rPr>
                <w:rFonts w:ascii="Tahoma" w:hAnsi="Tahoma" w:cs="Tahoma"/>
                <w:sz w:val="24"/>
                <w:szCs w:val="24"/>
              </w:rPr>
              <w:t>0,0751</w:t>
            </w:r>
          </w:p>
        </w:tc>
        <w:tc>
          <w:tcPr>
            <w:tcW w:w="15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64A69">
              <w:rPr>
                <w:rFonts w:ascii="Tahoma" w:hAnsi="Tahoma" w:cs="Tahoma"/>
                <w:sz w:val="24"/>
                <w:szCs w:val="24"/>
              </w:rPr>
              <w:t>24 000,00</w:t>
            </w:r>
          </w:p>
        </w:tc>
      </w:tr>
      <w:tr w:rsidR="00264A69" w:rsidRPr="00264A69">
        <w:tc>
          <w:tcPr>
            <w:tcW w:w="67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315/19</w:t>
            </w:r>
          </w:p>
        </w:tc>
        <w:tc>
          <w:tcPr>
            <w:tcW w:w="198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64A69">
              <w:rPr>
                <w:rFonts w:ascii="Tahoma" w:hAnsi="Tahoma" w:cs="Tahoma"/>
                <w:sz w:val="24"/>
                <w:szCs w:val="24"/>
              </w:rPr>
              <w:t>0,0849</w:t>
            </w:r>
          </w:p>
        </w:tc>
        <w:tc>
          <w:tcPr>
            <w:tcW w:w="15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64A69">
              <w:rPr>
                <w:rFonts w:ascii="Tahoma" w:hAnsi="Tahoma" w:cs="Tahoma"/>
                <w:sz w:val="24"/>
                <w:szCs w:val="24"/>
              </w:rPr>
              <w:t>27 000,00</w:t>
            </w:r>
          </w:p>
        </w:tc>
      </w:tr>
      <w:tr w:rsidR="00264A69" w:rsidRPr="00264A69">
        <w:tc>
          <w:tcPr>
            <w:tcW w:w="67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315/17</w:t>
            </w:r>
          </w:p>
        </w:tc>
        <w:tc>
          <w:tcPr>
            <w:tcW w:w="198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64A69">
              <w:rPr>
                <w:rFonts w:ascii="Tahoma" w:hAnsi="Tahoma" w:cs="Tahoma"/>
                <w:sz w:val="24"/>
                <w:szCs w:val="24"/>
              </w:rPr>
              <w:t>0,0913</w:t>
            </w:r>
          </w:p>
        </w:tc>
        <w:tc>
          <w:tcPr>
            <w:tcW w:w="15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64A69">
              <w:rPr>
                <w:rFonts w:ascii="Tahoma" w:hAnsi="Tahoma" w:cs="Tahoma"/>
                <w:sz w:val="24"/>
                <w:szCs w:val="24"/>
              </w:rPr>
              <w:t>30 000,00</w:t>
            </w:r>
          </w:p>
        </w:tc>
      </w:tr>
      <w:tr w:rsidR="00264A69" w:rsidRPr="00264A69">
        <w:tc>
          <w:tcPr>
            <w:tcW w:w="67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315/15</w:t>
            </w:r>
          </w:p>
        </w:tc>
        <w:tc>
          <w:tcPr>
            <w:tcW w:w="1985"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64A69">
              <w:rPr>
                <w:rFonts w:ascii="Tahoma" w:hAnsi="Tahoma" w:cs="Tahoma"/>
                <w:sz w:val="24"/>
                <w:szCs w:val="24"/>
              </w:rPr>
              <w:t>0,1188</w:t>
            </w:r>
          </w:p>
        </w:tc>
        <w:tc>
          <w:tcPr>
            <w:tcW w:w="15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64A69">
              <w:rPr>
                <w:rFonts w:ascii="Tahoma" w:hAnsi="Tahoma" w:cs="Tahoma"/>
                <w:sz w:val="24"/>
                <w:szCs w:val="24"/>
              </w:rPr>
              <w:t>39 000,00</w:t>
            </w:r>
          </w:p>
        </w:tc>
      </w:tr>
      <w:tr w:rsidR="00264A69" w:rsidRPr="00264A69">
        <w:tc>
          <w:tcPr>
            <w:tcW w:w="6096" w:type="dxa"/>
            <w:gridSpan w:val="4"/>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64A69">
              <w:rPr>
                <w:rFonts w:ascii="Tahoma" w:hAnsi="Tahoma" w:cs="Tahoma"/>
                <w:sz w:val="24"/>
                <w:szCs w:val="24"/>
              </w:rPr>
              <w:t>Razem</w:t>
            </w:r>
          </w:p>
        </w:tc>
        <w:tc>
          <w:tcPr>
            <w:tcW w:w="280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64A69">
              <w:rPr>
                <w:rFonts w:ascii="Tahoma" w:hAnsi="Tahoma" w:cs="Tahoma"/>
                <w:sz w:val="24"/>
                <w:szCs w:val="24"/>
              </w:rPr>
              <w:t>120 000,00</w:t>
            </w:r>
          </w:p>
        </w:tc>
      </w:tr>
    </w:tbl>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W miarę wpływu wniosków, grunty na powiększenie nieruchomości sąsiedzkich zbywane będą na bieżąco. </w:t>
      </w:r>
    </w:p>
    <w:p w:rsidR="00264A69" w:rsidRPr="00264A69" w:rsidRDefault="00264A69" w:rsidP="00264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Zaplanowano również dotację majątkową z budżetu państwa na zrealizowane przedsięwzięcia majątkowe w ramach Funduszu Sołeckiego za rok 2018.</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264A69" w:rsidRPr="00264A69">
        <w:tc>
          <w:tcPr>
            <w:tcW w:w="32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676"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rok 2020</w:t>
            </w:r>
          </w:p>
        </w:tc>
        <w:tc>
          <w:tcPr>
            <w:tcW w:w="709"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rok 2021</w:t>
            </w:r>
          </w:p>
        </w:tc>
        <w:tc>
          <w:tcPr>
            <w:tcW w:w="709"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rok 2022</w:t>
            </w:r>
          </w:p>
        </w:tc>
        <w:tc>
          <w:tcPr>
            <w:tcW w:w="709"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rok 2023</w:t>
            </w:r>
          </w:p>
        </w:tc>
        <w:tc>
          <w:tcPr>
            <w:tcW w:w="850"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rok 2024</w:t>
            </w:r>
          </w:p>
        </w:tc>
        <w:tc>
          <w:tcPr>
            <w:tcW w:w="85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rok 2025</w:t>
            </w:r>
          </w:p>
        </w:tc>
        <w:tc>
          <w:tcPr>
            <w:tcW w:w="70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rok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2026</w:t>
            </w:r>
          </w:p>
        </w:tc>
      </w:tr>
      <w:tr w:rsidR="00264A69" w:rsidRPr="00264A69">
        <w:tc>
          <w:tcPr>
            <w:tcW w:w="3293"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2,9%</w:t>
            </w:r>
          </w:p>
        </w:tc>
      </w:tr>
    </w:tbl>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Na lata 2020-2022 zaplanowano dochody  majątkowe (refundacja)  z projektów unijnych dotyczących realizowanych inwestycji:</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Przebudowa ulicy Szkolnej w Pruchnej w wysokości 817 053,00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Rozbudowa sieci kanalizacyjnej w Gminie Strumień w wysokości 3 483 605,00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Modernizacja kotłowni w Strumieniu wraz z przebudową sieci ciepłowniczej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929 880,00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Modernizacja i rozbudowa oświetlenia ulicznego w Gminie Strumień w oparciu o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wydajną energetycznie technologię LED w wysokości 618 650,00 zł;</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W przypadku braku dofinansowania przedsięwzięć ze środków unijnych, zadania będą realizowane, ze środków własnych budżetu w wysokości wkładu własnego i z wydłużonym okresem realizacji. </w:t>
      </w:r>
    </w:p>
    <w:p w:rsidR="00264A69" w:rsidRPr="00264A69" w:rsidRDefault="00264A69" w:rsidP="00264A6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r w:rsidRPr="00264A69">
        <w:rPr>
          <w:rFonts w:ascii="Tahoma" w:hAnsi="Tahoma" w:cs="Tahoma"/>
          <w:b/>
          <w:bCs/>
          <w:sz w:val="24"/>
          <w:szCs w:val="24"/>
        </w:rPr>
        <w:lastRenderedPageBreak/>
        <w:t xml:space="preserve">II. WYDATKI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sz w:val="24"/>
          <w:szCs w:val="24"/>
        </w:rPr>
      </w:pPr>
      <w:r w:rsidRPr="00264A69">
        <w:rPr>
          <w:rFonts w:ascii="Tahoma" w:hAnsi="Tahoma" w:cs="Tahoma"/>
          <w:sz w:val="24"/>
          <w:szCs w:val="24"/>
        </w:rPr>
        <w:t>1. Wartość planowanych wydatków w roku 2019 przyjęto zgodnie z projektem budżetu na ten rok,</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wydatki związane z obsługą długu zaplanowano na podstawie harmonogramu spłat zaciągniętych  i planowanych do zaciągnięcia kredytów i pożyczek w wysokości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264A69">
        <w:rPr>
          <w:rFonts w:ascii="Tahoma" w:hAnsi="Tahoma" w:cs="Tahoma"/>
          <w:b/>
          <w:bCs/>
          <w:sz w:val="24"/>
          <w:szCs w:val="24"/>
        </w:rPr>
        <w:t>300 000,00 zł</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wydatki związane z funkcjonowaniem organów j.s.t. obejmują  rozdz. 75022 oraz  rozdz. 75023;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wynagrodzenia i pochodne od wynagrodzeń zaplanowano w kwocie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b/>
          <w:bCs/>
          <w:sz w:val="24"/>
          <w:szCs w:val="24"/>
        </w:rPr>
        <w:t>21 419 371,08 zł</w:t>
      </w:r>
      <w:r w:rsidRPr="00264A69">
        <w:rPr>
          <w:rFonts w:ascii="Tahoma" w:hAnsi="Tahoma" w:cs="Tahoma"/>
          <w:sz w:val="24"/>
          <w:szCs w:val="24"/>
        </w:rPr>
        <w:t xml:space="preserve">;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 wysokość świadczeń  </w:t>
      </w:r>
      <w:r w:rsidRPr="00264A69">
        <w:rPr>
          <w:rFonts w:ascii="Tahoma" w:hAnsi="Tahoma" w:cs="Tahoma"/>
          <w:b/>
          <w:bCs/>
          <w:sz w:val="24"/>
          <w:szCs w:val="24"/>
        </w:rPr>
        <w:t>13 163 025,40 zł</w:t>
      </w:r>
      <w:r w:rsidRPr="00264A69">
        <w:rPr>
          <w:rFonts w:ascii="Tahoma" w:hAnsi="Tahoma" w:cs="Tahoma"/>
          <w:sz w:val="24"/>
          <w:szCs w:val="24"/>
        </w:rPr>
        <w:t xml:space="preserve">;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wydatki na dotacje na zadania bieżące </w:t>
      </w:r>
      <w:r w:rsidRPr="00264A69">
        <w:rPr>
          <w:rFonts w:ascii="Tahoma" w:hAnsi="Tahoma" w:cs="Tahoma"/>
          <w:b/>
          <w:bCs/>
          <w:sz w:val="24"/>
          <w:szCs w:val="24"/>
        </w:rPr>
        <w:t>6 046 196,97</w:t>
      </w:r>
      <w:r w:rsidRPr="00264A69">
        <w:rPr>
          <w:rFonts w:ascii="Tahoma" w:hAnsi="Tahoma" w:cs="Tahoma"/>
          <w:sz w:val="24"/>
          <w:szCs w:val="24"/>
        </w:rPr>
        <w:t xml:space="preserve"> </w:t>
      </w:r>
      <w:r w:rsidRPr="00264A69">
        <w:rPr>
          <w:rFonts w:ascii="Tahoma" w:hAnsi="Tahoma" w:cs="Tahoma"/>
          <w:b/>
          <w:bCs/>
          <w:sz w:val="24"/>
          <w:szCs w:val="24"/>
        </w:rPr>
        <w:t>zł.</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2. W latach  2021 -2026 przyjęto roczny wzrost wydatków bieżących w oparciu o założenia makroekonomiczne budżetu państwa, odpowiadające wzrostowi  wskaźnika inflacji.</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Mimo ograniczeń w planowaniu wydatków bieżących, ustawowe zadania  jednostki samorządu terytorialnego będą realizowane.</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W całym okresie prognozy został spełniony warunek z art. 243.</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64A69">
        <w:rPr>
          <w:rFonts w:ascii="Tahoma" w:hAnsi="Tahoma" w:cs="Tahoma"/>
          <w:sz w:val="24"/>
          <w:szCs w:val="24"/>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64A69" w:rsidRPr="00264A69" w:rsidRDefault="00264A69" w:rsidP="00264A6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264A69">
        <w:rPr>
          <w:rFonts w:ascii="Tahoma" w:hAnsi="Tahoma" w:cs="Tahoma"/>
          <w:b/>
          <w:bCs/>
          <w:sz w:val="24"/>
          <w:szCs w:val="24"/>
        </w:rPr>
        <w:t xml:space="preserve"> III.  PRZEDSIĘWZIĘCIA:</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r w:rsidRPr="00264A69">
        <w:rPr>
          <w:rFonts w:ascii="Tahoma" w:hAnsi="Tahoma" w:cs="Tahoma"/>
          <w:color w:val="FF0000"/>
          <w:sz w:val="24"/>
          <w:szCs w:val="24"/>
        </w:rPr>
        <w:tab/>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sz w:val="24"/>
          <w:szCs w:val="24"/>
        </w:rPr>
        <w:t xml:space="preserve"> </w:t>
      </w:r>
      <w:r w:rsidRPr="00264A69">
        <w:rPr>
          <w:rFonts w:ascii="Tahoma" w:hAnsi="Tahoma" w:cs="Tahoma"/>
          <w:b/>
          <w:bCs/>
          <w:sz w:val="24"/>
          <w:szCs w:val="24"/>
        </w:rPr>
        <w:t xml:space="preserve">1. O których mowa w art. 226, ust. 4 pkt 1 </w:t>
      </w:r>
      <w:proofErr w:type="spellStart"/>
      <w:r w:rsidRPr="00264A69">
        <w:rPr>
          <w:rFonts w:ascii="Tahoma" w:hAnsi="Tahoma" w:cs="Tahoma"/>
          <w:b/>
          <w:bCs/>
          <w:sz w:val="24"/>
          <w:szCs w:val="24"/>
        </w:rPr>
        <w:t>ufp</w:t>
      </w:r>
      <w:proofErr w:type="spellEnd"/>
      <w:r w:rsidRPr="00264A69">
        <w:rPr>
          <w:rFonts w:ascii="Tahoma" w:hAnsi="Tahoma" w:cs="Tahoma"/>
          <w:b/>
          <w:bCs/>
          <w:sz w:val="24"/>
          <w:szCs w:val="24"/>
        </w:rPr>
        <w:t xml:space="preserve"> - wydatki bieżące,</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 xml:space="preserve">  kontynuacja przedsięwzięć z roku 2018 oraz projektów, zgodnie z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 xml:space="preserve">   podpisaną  umową:</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Administrowanie systemem informatycznym - System Informacji Prawnej LEX;</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Wykonanie światłowodów dla jednostek organizacyjnych Gminy;</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lastRenderedPageBreak/>
        <w:t>- Organizacja oraz zarządzanie publicznym transportem;</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Projekt "Czerpiąc siłę z wody, czyli o małej wiosce w Żabim Kraju nad Wisłą i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pięknym mieście nad </w:t>
      </w:r>
      <w:proofErr w:type="spellStart"/>
      <w:r w:rsidRPr="00264A69">
        <w:rPr>
          <w:rFonts w:ascii="Tahoma" w:hAnsi="Tahoma" w:cs="Tahoma"/>
          <w:sz w:val="24"/>
          <w:szCs w:val="24"/>
        </w:rPr>
        <w:t>Ostrawicą</w:t>
      </w:r>
      <w:proofErr w:type="spellEnd"/>
      <w:r w:rsidRPr="00264A69">
        <w:rPr>
          <w:rFonts w:ascii="Tahoma" w:hAnsi="Tahoma" w:cs="Tahoma"/>
          <w:sz w:val="24"/>
          <w:szCs w:val="24"/>
        </w:rPr>
        <w:t>";</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Projekt: "Erasmus+";</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Dowożenie uczniów do szkół;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Pomoc dla osób dotkniętych przemocą;</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Gminne opracowania planistyczne;</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Wywóz odpadów komunalnych.</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sz w:val="24"/>
          <w:szCs w:val="24"/>
        </w:rPr>
        <w:t xml:space="preserve"> </w:t>
      </w:r>
      <w:r w:rsidRPr="00264A69">
        <w:rPr>
          <w:rFonts w:ascii="Tahoma" w:hAnsi="Tahoma" w:cs="Tahoma"/>
          <w:b/>
          <w:bCs/>
          <w:sz w:val="24"/>
          <w:szCs w:val="24"/>
        </w:rPr>
        <w:t xml:space="preserve"> 2. O których mowa w art. 226, ust. 4 pkt 1 </w:t>
      </w:r>
      <w:proofErr w:type="spellStart"/>
      <w:r w:rsidRPr="00264A69">
        <w:rPr>
          <w:rFonts w:ascii="Tahoma" w:hAnsi="Tahoma" w:cs="Tahoma"/>
          <w:b/>
          <w:bCs/>
          <w:sz w:val="24"/>
          <w:szCs w:val="24"/>
        </w:rPr>
        <w:t>ufp</w:t>
      </w:r>
      <w:proofErr w:type="spellEnd"/>
      <w:r w:rsidRPr="00264A69">
        <w:rPr>
          <w:rFonts w:ascii="Tahoma" w:hAnsi="Tahoma" w:cs="Tahoma"/>
          <w:b/>
          <w:bCs/>
          <w:sz w:val="24"/>
          <w:szCs w:val="24"/>
        </w:rPr>
        <w:t xml:space="preserve"> - wydatki majątkowe,</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 xml:space="preserve">   kontynuacja przedsięwzięć z lat poprzednich oraz nowe przedsięwzięcia: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b/>
          <w:bCs/>
          <w:sz w:val="24"/>
          <w:szCs w:val="24"/>
        </w:rPr>
        <w:t xml:space="preserve">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Rozbudowa sieci kanalizacyjnej w Gminie Strumień;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Modernizacja kotłowni w Strumieniu wraz z przebudową sieci ciepłowniczej;</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Modernizacja i rozbudowa oświetlenia ulicznego w Gminie Strumień w oparciu o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wydajną energetycznie technologię LED;</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Budowa dróg i parkingów w Gminie Strumień;</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Budowa sieci kanalizacyjnej w Gminie Strumień;</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Budowa sieci wodociągowej w Gminie Strumień;</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Odprowadzenie wód deszczowych z terenu Gminy Strumień;</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Utrzymanie zasobu mieszkaniowego na terenie Gminy Strumień;</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Przebudowa boiska szkolnego na wielofunkcyjne boisko przy ZS w Pruchnej;</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sz w:val="24"/>
          <w:szCs w:val="24"/>
        </w:rPr>
        <w:t>- Poprawa infrastruktury sportowo-rekreacyjnej na terenie gminy Strumień.</w:t>
      </w:r>
      <w:r w:rsidRPr="00264A69">
        <w:rPr>
          <w:rFonts w:ascii="Tahoma" w:hAnsi="Tahoma" w:cs="Tahoma"/>
          <w:b/>
          <w:bCs/>
          <w:sz w:val="24"/>
          <w:szCs w:val="24"/>
        </w:rPr>
        <w:tab/>
      </w:r>
      <w:r w:rsidRPr="00264A69">
        <w:rPr>
          <w:rFonts w:ascii="Tahoma" w:hAnsi="Tahoma" w:cs="Tahoma"/>
          <w:b/>
          <w:bCs/>
          <w:sz w:val="24"/>
          <w:szCs w:val="24"/>
        </w:rPr>
        <w:tab/>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IV. PRZYCHODY:</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Na rok 2019 zaplanowano do zaciągnięcia kredyt w wysokości </w:t>
      </w:r>
      <w:r w:rsidRPr="00264A69">
        <w:rPr>
          <w:rFonts w:ascii="Tahoma" w:hAnsi="Tahoma" w:cs="Tahoma"/>
          <w:b/>
          <w:bCs/>
          <w:sz w:val="24"/>
          <w:szCs w:val="24"/>
        </w:rPr>
        <w:t>2 800 000,00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oraz pożyczkę w wysokości </w:t>
      </w:r>
      <w:r w:rsidRPr="00264A69">
        <w:rPr>
          <w:rFonts w:ascii="Tahoma" w:hAnsi="Tahoma" w:cs="Tahoma"/>
          <w:b/>
          <w:bCs/>
          <w:sz w:val="24"/>
          <w:szCs w:val="24"/>
        </w:rPr>
        <w:t>328 000,00 zł</w:t>
      </w:r>
      <w:r w:rsidRPr="00264A69">
        <w:rPr>
          <w:rFonts w:ascii="Tahoma" w:hAnsi="Tahoma" w:cs="Tahoma"/>
          <w:sz w:val="24"/>
          <w:szCs w:val="24"/>
        </w:rPr>
        <w:t xml:space="preserve"> z Wojewódzkiego Funduszu Ochrony Środowiska i Gospodarki Wodnej w Katowicach na wymianę źródeł ciepła.</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Ponadto zaplanowano niewykorzystane z lat ubiegłych wolne środki w wysokości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1 289 063,00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sz w:val="24"/>
          <w:szCs w:val="24"/>
        </w:rPr>
        <w:t>Na rok 2019 zaplanowano przychody z wolnych środków w wysokości</w:t>
      </w:r>
      <w:r w:rsidRPr="00264A69">
        <w:rPr>
          <w:rFonts w:ascii="Tahoma" w:hAnsi="Tahoma" w:cs="Tahoma"/>
          <w:b/>
          <w:bCs/>
          <w:sz w:val="24"/>
          <w:szCs w:val="24"/>
        </w:rPr>
        <w:t xml:space="preserve">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1 289 063,00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Rozliczenie wolnych środków przedstawia się następująco:</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sz w:val="24"/>
          <w:szCs w:val="24"/>
        </w:rPr>
        <w:t>- za rok 2017 uzyskano wolne środki w wysokości</w:t>
      </w:r>
      <w:r w:rsidRPr="00264A69">
        <w:rPr>
          <w:rFonts w:ascii="Tahoma" w:hAnsi="Tahoma" w:cs="Tahoma"/>
          <w:b/>
          <w:bCs/>
          <w:sz w:val="24"/>
          <w:szCs w:val="24"/>
        </w:rPr>
        <w:t xml:space="preserve"> 6 588 260,09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lastRenderedPageBreak/>
        <w:t>-</w:t>
      </w:r>
      <w:r w:rsidRPr="00264A69">
        <w:rPr>
          <w:rFonts w:ascii="Tahoma" w:hAnsi="Tahoma" w:cs="Tahoma"/>
          <w:sz w:val="24"/>
          <w:szCs w:val="24"/>
        </w:rPr>
        <w:t xml:space="preserve"> do budżetu w roku 2018 wprowadzono kwotę w wysokości</w:t>
      </w:r>
      <w:r w:rsidRPr="00264A69">
        <w:rPr>
          <w:rFonts w:ascii="Tahoma" w:hAnsi="Tahoma" w:cs="Tahoma"/>
          <w:b/>
          <w:bCs/>
          <w:sz w:val="24"/>
          <w:szCs w:val="24"/>
        </w:rPr>
        <w:t xml:space="preserve"> 4 029 197,36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sz w:val="24"/>
          <w:szCs w:val="24"/>
        </w:rPr>
        <w:t>- do projektu planu na rok 2019 wprowadzono wolne środki w wysokości</w:t>
      </w:r>
      <w:r w:rsidRPr="00264A69">
        <w:rPr>
          <w:rFonts w:ascii="Tahoma" w:hAnsi="Tahoma" w:cs="Tahoma"/>
          <w:b/>
          <w:bCs/>
          <w:sz w:val="24"/>
          <w:szCs w:val="24"/>
        </w:rPr>
        <w:t xml:space="preserve">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 xml:space="preserve">  1 289 063,00 zł.</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64A69">
        <w:rPr>
          <w:rFonts w:ascii="Tahoma" w:hAnsi="Tahoma" w:cs="Tahoma"/>
          <w:b/>
          <w:bCs/>
          <w:sz w:val="24"/>
          <w:szCs w:val="24"/>
        </w:rPr>
        <w:t>V. ROZCHODY:</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Spłata rat kredytów została zaplanowana na podstawie harmonogramu spłat              już zaciągniętych kredytów i pożyczek oraz planowanego do zaciągnięcia kredytu i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64A69">
        <w:rPr>
          <w:rFonts w:ascii="Tahoma" w:hAnsi="Tahoma" w:cs="Tahoma"/>
          <w:sz w:val="24"/>
          <w:szCs w:val="24"/>
        </w:rPr>
        <w:t xml:space="preserve"> pożyczki. </w:t>
      </w: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264A69">
              <w:rPr>
                <w:rFonts w:ascii="Tahoma" w:hAnsi="Tahoma" w:cs="Tahoma"/>
                <w:sz w:val="24"/>
                <w:szCs w:val="24"/>
              </w:rPr>
              <w:t>rok</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264A69">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264A69">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264A69">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264A69">
              <w:rPr>
                <w:rFonts w:ascii="Tahoma" w:hAnsi="Tahoma" w:cs="Tahoma"/>
                <w:sz w:val="24"/>
                <w:szCs w:val="24"/>
              </w:rPr>
              <w:t>spłata pożyczki planowanej do zaciągnięcia</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58 000,00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54 000,00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54 000,00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54 000,00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54 000,00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54 000,00</w:t>
            </w:r>
          </w:p>
        </w:tc>
      </w:tr>
      <w:tr w:rsidR="00264A69" w:rsidRPr="00264A69">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64A69">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64A69">
              <w:rPr>
                <w:rFonts w:ascii="Tahoma" w:hAnsi="Tahoma" w:cs="Tahoma"/>
                <w:sz w:val="24"/>
                <w:szCs w:val="24"/>
              </w:rPr>
              <w:t>0,00</w:t>
            </w:r>
          </w:p>
        </w:tc>
      </w:tr>
    </w:tbl>
    <w:p w:rsidR="00264A69" w:rsidRPr="00264A69" w:rsidRDefault="00264A69" w:rsidP="00264A6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64A69" w:rsidRPr="00264A69" w:rsidRDefault="00264A69" w:rsidP="00264A69">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264A69">
        <w:rPr>
          <w:rFonts w:ascii="Tahoma" w:hAnsi="Tahoma" w:cs="Tahoma"/>
          <w:b/>
          <w:bCs/>
          <w:sz w:val="24"/>
          <w:szCs w:val="24"/>
        </w:rPr>
        <w:t>VI. WYNIK BUDŻETU:</w:t>
      </w:r>
    </w:p>
    <w:p w:rsidR="00264A69" w:rsidRPr="00264A69" w:rsidRDefault="00264A69" w:rsidP="00264A69">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p>
    <w:p w:rsidR="00264A69" w:rsidRPr="00264A69" w:rsidRDefault="00264A69" w:rsidP="00264A69">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264A69">
        <w:rPr>
          <w:rFonts w:ascii="Tahoma" w:hAnsi="Tahoma" w:cs="Tahoma"/>
          <w:sz w:val="24"/>
          <w:szCs w:val="24"/>
        </w:rPr>
        <w:t xml:space="preserve">W roku 2019  wynik budżetu jest ujemny, a od roku 2020 - 2026 wynik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r w:rsidRPr="00264A69">
        <w:rPr>
          <w:rFonts w:ascii="Tahoma" w:hAnsi="Tahoma" w:cs="Tahoma"/>
          <w:sz w:val="24"/>
          <w:szCs w:val="24"/>
        </w:rPr>
        <w:t>budżetu jest dodatni.</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r w:rsidRPr="00264A69">
        <w:rPr>
          <w:rFonts w:ascii="Tahoma" w:hAnsi="Tahoma" w:cs="Tahoma"/>
          <w:b/>
          <w:bCs/>
          <w:sz w:val="24"/>
          <w:szCs w:val="24"/>
        </w:rPr>
        <w:t>VII. FINANSOWANIE DEFICYTU:</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Deficyt w roku 2019 wynosi 2 083 616,00 zł i  zostanie sfinansowany z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następujących źródeł: </w:t>
      </w:r>
    </w:p>
    <w:p w:rsidR="00264A69" w:rsidRPr="00264A69" w:rsidRDefault="00264A69" w:rsidP="00264A69">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planowanego do zaciągnięcia kredytu w wysokości 1 755 616,00 zł;</w:t>
      </w:r>
    </w:p>
    <w:p w:rsidR="00264A69" w:rsidRPr="00264A69" w:rsidRDefault="00264A69" w:rsidP="00264A69">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planowanej do zaciągnięcia pożyczki z WFOŚ i GW w wysokości </w:t>
      </w:r>
    </w:p>
    <w:p w:rsidR="00264A69" w:rsidRPr="00264A69" w:rsidRDefault="00264A69" w:rsidP="00264A69">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r w:rsidRPr="00264A69">
        <w:rPr>
          <w:rFonts w:ascii="Tahoma" w:hAnsi="Tahoma" w:cs="Tahoma"/>
          <w:sz w:val="24"/>
          <w:szCs w:val="24"/>
        </w:rPr>
        <w:t>328 000,00 zł.</w:t>
      </w:r>
    </w:p>
    <w:p w:rsidR="00264A69" w:rsidRPr="00264A69" w:rsidRDefault="00264A69" w:rsidP="00264A69">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264A69">
        <w:rPr>
          <w:rFonts w:ascii="Tahoma" w:hAnsi="Tahoma" w:cs="Tahoma"/>
          <w:color w:val="FF0000"/>
          <w:sz w:val="24"/>
          <w:szCs w:val="24"/>
        </w:rPr>
        <w:t xml:space="preserve">       </w:t>
      </w:r>
    </w:p>
    <w:p w:rsidR="00264A69" w:rsidRPr="00264A69" w:rsidRDefault="00264A69" w:rsidP="00264A69">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264A69">
        <w:rPr>
          <w:rFonts w:ascii="Tahoma" w:hAnsi="Tahoma" w:cs="Tahoma"/>
          <w:b/>
          <w:bCs/>
          <w:color w:val="FF0000"/>
          <w:sz w:val="24"/>
          <w:szCs w:val="24"/>
        </w:rPr>
        <w:t xml:space="preserve">       </w:t>
      </w:r>
      <w:r w:rsidRPr="00264A69">
        <w:rPr>
          <w:rFonts w:ascii="Tahoma" w:hAnsi="Tahoma" w:cs="Tahoma"/>
          <w:b/>
          <w:bCs/>
          <w:sz w:val="24"/>
          <w:szCs w:val="24"/>
        </w:rPr>
        <w:t>VIII. PRZEZNACZENIE NADWYŻKI BUDŻETOWEJ</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b/>
          <w:bCs/>
          <w:sz w:val="24"/>
          <w:szCs w:val="24"/>
        </w:rPr>
        <w:t xml:space="preserve">        </w:t>
      </w:r>
      <w:r w:rsidRPr="00264A69">
        <w:rPr>
          <w:rFonts w:ascii="Tahoma" w:hAnsi="Tahoma" w:cs="Tahoma"/>
          <w:sz w:val="24"/>
          <w:szCs w:val="24"/>
        </w:rPr>
        <w:t xml:space="preserve">Prognozowana nadwyżka budżetowa od 2020 -2026 roku będzie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przeznaczona na spłatę kredytów i  pożyczek.</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264A69">
        <w:rPr>
          <w:rFonts w:ascii="Tahoma" w:hAnsi="Tahoma" w:cs="Tahoma"/>
          <w:b/>
          <w:bCs/>
          <w:sz w:val="24"/>
          <w:szCs w:val="24"/>
        </w:rPr>
        <w:t xml:space="preserve">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bookmarkStart w:id="0" w:name="_GoBack"/>
      <w:bookmarkEnd w:id="0"/>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264A69">
        <w:rPr>
          <w:rFonts w:ascii="Tahoma" w:hAnsi="Tahoma" w:cs="Tahoma"/>
          <w:b/>
          <w:bCs/>
          <w:sz w:val="24"/>
          <w:szCs w:val="24"/>
        </w:rPr>
        <w:t xml:space="preserve">       IX.  UPOWAŻNIENIA DLA BURMISTRZA</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W projekcie uchwały w sprawie Wieloletniej Prognozy Finansowej Gminy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Strumień na lata 2019 - 2026   zostały zawarte upoważnienia dla Burmistrza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do: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ab/>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1) zaciągania zobowiązań związanych z realizacją przedsięwzięć zapisanych w  </w:t>
      </w:r>
    </w:p>
    <w:p w:rsidR="00264A69" w:rsidRPr="00264A69" w:rsidRDefault="00264A69" w:rsidP="00264A69">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załączniku Nr 2 do  niniejszej uchwały,</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2) zaciągania zobowiązań z tytułu umów , których realizacja w roku budżetowym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i w latach następnych  jest  niezbędna do zapewnienia ciągłości działania </w:t>
      </w:r>
      <w:r w:rsidRPr="00264A69">
        <w:rPr>
          <w:rFonts w:ascii="Tahoma" w:hAnsi="Tahoma" w:cs="Tahoma"/>
          <w:sz w:val="24"/>
          <w:szCs w:val="24"/>
        </w:rPr>
        <w:tab/>
        <w:t xml:space="preserve">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jednostki i z których wynikające płatności  wykraczają poza rok  budżetowy do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łącznej kwoty 3 000 000,00 zł w każdym roku budżetowym,</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3) przekazania kierownikom jednostek organizacyjnych gminy uprawnień do </w:t>
      </w:r>
      <w:r w:rsidRPr="00264A69">
        <w:rPr>
          <w:rFonts w:ascii="Tahoma" w:hAnsi="Tahoma" w:cs="Tahoma"/>
          <w:sz w:val="24"/>
          <w:szCs w:val="24"/>
        </w:rPr>
        <w:tab/>
        <w:t xml:space="preserve">        </w:t>
      </w:r>
      <w:r>
        <w:rPr>
          <w:rFonts w:ascii="Tahoma" w:hAnsi="Tahoma" w:cs="Tahoma"/>
          <w:sz w:val="24"/>
          <w:szCs w:val="24"/>
        </w:rPr>
        <w:t xml:space="preserve">  </w:t>
      </w:r>
    </w:p>
    <w:p w:rsid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64A69">
        <w:rPr>
          <w:rFonts w:ascii="Tahoma" w:hAnsi="Tahoma" w:cs="Tahoma"/>
          <w:sz w:val="24"/>
          <w:szCs w:val="24"/>
        </w:rPr>
        <w:t>zaciągania zobowiązań  związanych z realizacją przedsięwzięć</w:t>
      </w:r>
      <w:r>
        <w:rPr>
          <w:rFonts w:ascii="Tahoma" w:hAnsi="Tahoma" w:cs="Tahoma"/>
          <w:sz w:val="24"/>
          <w:szCs w:val="24"/>
        </w:rPr>
        <w:t xml:space="preserve"> zapisanych w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64A69">
        <w:rPr>
          <w:rFonts w:ascii="Tahoma" w:hAnsi="Tahoma" w:cs="Tahoma"/>
          <w:sz w:val="24"/>
          <w:szCs w:val="24"/>
        </w:rPr>
        <w:t>załączniku Nr 2 do niniejszej uchwały,</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4) przekazania kierownikom jednostek organizacyjny</w:t>
      </w:r>
      <w:r>
        <w:rPr>
          <w:rFonts w:ascii="Tahoma" w:hAnsi="Tahoma" w:cs="Tahoma"/>
          <w:sz w:val="24"/>
          <w:szCs w:val="24"/>
        </w:rPr>
        <w:t xml:space="preserve">ch gminy uprawnień do </w:t>
      </w:r>
    </w:p>
    <w:p w:rsid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64A69">
        <w:rPr>
          <w:rFonts w:ascii="Tahoma" w:hAnsi="Tahoma" w:cs="Tahoma"/>
          <w:sz w:val="24"/>
          <w:szCs w:val="24"/>
        </w:rPr>
        <w:t xml:space="preserve">zaciągania zobowiązań  z tytułu umów, których realizacja w roku budżetowym </w:t>
      </w:r>
      <w:r w:rsidRPr="00264A69">
        <w:rPr>
          <w:rFonts w:ascii="Tahoma" w:hAnsi="Tahoma" w:cs="Tahoma"/>
          <w:sz w:val="24"/>
          <w:szCs w:val="24"/>
        </w:rPr>
        <w:tab/>
        <w:t xml:space="preserve">        </w:t>
      </w:r>
      <w:r>
        <w:rPr>
          <w:rFonts w:ascii="Tahoma" w:hAnsi="Tahoma" w:cs="Tahoma"/>
          <w:sz w:val="24"/>
          <w:szCs w:val="24"/>
        </w:rPr>
        <w:t xml:space="preserve">  </w:t>
      </w:r>
    </w:p>
    <w:p w:rsid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64A69">
        <w:rPr>
          <w:rFonts w:ascii="Tahoma" w:hAnsi="Tahoma" w:cs="Tahoma"/>
          <w:sz w:val="24"/>
          <w:szCs w:val="24"/>
        </w:rPr>
        <w:t xml:space="preserve">i w latach następnych jest niezbędna do zapewnienia  ciągłości działania  </w:t>
      </w:r>
      <w:r w:rsidRPr="00264A69">
        <w:rPr>
          <w:rFonts w:ascii="Tahoma" w:hAnsi="Tahoma" w:cs="Tahoma"/>
          <w:sz w:val="24"/>
          <w:szCs w:val="24"/>
        </w:rPr>
        <w:tab/>
      </w:r>
      <w:r w:rsidRPr="00264A69">
        <w:rPr>
          <w:rFonts w:ascii="Tahoma" w:hAnsi="Tahoma" w:cs="Tahoma"/>
          <w:sz w:val="24"/>
          <w:szCs w:val="24"/>
        </w:rPr>
        <w:tab/>
        <w:t xml:space="preserve">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64A69">
        <w:rPr>
          <w:rFonts w:ascii="Tahoma" w:hAnsi="Tahoma" w:cs="Tahoma"/>
          <w:sz w:val="24"/>
          <w:szCs w:val="24"/>
        </w:rPr>
        <w:t xml:space="preserve">jednostki i z których wynikające płatności wykraczają poza rok  </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64A69">
        <w:rPr>
          <w:rFonts w:ascii="Tahoma" w:hAnsi="Tahoma" w:cs="Tahoma"/>
          <w:sz w:val="24"/>
          <w:szCs w:val="24"/>
        </w:rPr>
        <w:t xml:space="preserve">     budżetowy do łącznej kwoty 1 000 000,00 zł w  każdym roku budżetowym.</w:t>
      </w: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64A69" w:rsidRPr="00264A69" w:rsidRDefault="00264A69" w:rsidP="00264A69">
      <w:pPr>
        <w:widowControl w:val="0"/>
        <w:autoSpaceDE w:val="0"/>
        <w:autoSpaceDN w:val="0"/>
        <w:adjustRightInd w:val="0"/>
        <w:spacing w:after="0" w:line="240" w:lineRule="auto"/>
        <w:rPr>
          <w:rFonts w:ascii="Tahoma" w:hAnsi="Tahoma" w:cs="Tahoma"/>
          <w:sz w:val="24"/>
          <w:szCs w:val="24"/>
        </w:rPr>
      </w:pPr>
    </w:p>
    <w:p w:rsidR="001C53D8" w:rsidRDefault="001C53D8"/>
    <w:sectPr w:rsidR="001C53D8" w:rsidSect="005A7C2A">
      <w:footerReference w:type="default" r:id="rId5"/>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2A" w:rsidRDefault="00264A69">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4"/>
        <w:szCs w:val="24"/>
        <w:u w:val="none"/>
      </w:rPr>
    </w:lvl>
    <w:lvl w:ilvl="1">
      <w:start w:val="1"/>
      <w:numFmt w:val="decimal"/>
      <w:lvlText w:val="%2."/>
      <w:lvlJc w:val="left"/>
      <w:pPr>
        <w:ind w:left="1320" w:hanging="360"/>
      </w:pPr>
      <w:rPr>
        <w:rFonts w:ascii="Tahoma" w:hAnsi="Tahoma" w:cs="Tahoma"/>
        <w:b w:val="0"/>
        <w:bCs w:val="0"/>
        <w:i w:val="0"/>
        <w:iCs w:val="0"/>
        <w:strike w:val="0"/>
        <w:color w:val="auto"/>
        <w:sz w:val="24"/>
        <w:szCs w:val="24"/>
        <w:u w:val="none"/>
      </w:rPr>
    </w:lvl>
    <w:lvl w:ilvl="2">
      <w:start w:val="1"/>
      <w:numFmt w:val="decimal"/>
      <w:lvlText w:val="%3."/>
      <w:lvlJc w:val="left"/>
      <w:pPr>
        <w:ind w:left="1680" w:hanging="360"/>
      </w:pPr>
      <w:rPr>
        <w:rFonts w:ascii="Tahoma" w:hAnsi="Tahoma" w:cs="Tahoma"/>
        <w:b w:val="0"/>
        <w:bCs w:val="0"/>
        <w:i w:val="0"/>
        <w:iCs w:val="0"/>
        <w:strike w:val="0"/>
        <w:color w:val="auto"/>
        <w:sz w:val="24"/>
        <w:szCs w:val="24"/>
        <w:u w:val="none"/>
      </w:rPr>
    </w:lvl>
    <w:lvl w:ilvl="3">
      <w:start w:val="1"/>
      <w:numFmt w:val="decimal"/>
      <w:lvlText w:val="%4."/>
      <w:lvlJc w:val="left"/>
      <w:pPr>
        <w:ind w:left="2040" w:hanging="360"/>
      </w:pPr>
      <w:rPr>
        <w:rFonts w:ascii="Tahoma" w:hAnsi="Tahoma" w:cs="Tahoma"/>
        <w:b w:val="0"/>
        <w:bCs w:val="0"/>
        <w:i w:val="0"/>
        <w:iCs w:val="0"/>
        <w:strike w:val="0"/>
        <w:color w:val="auto"/>
        <w:sz w:val="24"/>
        <w:szCs w:val="24"/>
        <w:u w:val="none"/>
      </w:rPr>
    </w:lvl>
    <w:lvl w:ilvl="4">
      <w:start w:val="1"/>
      <w:numFmt w:val="decimal"/>
      <w:lvlText w:val="%5."/>
      <w:lvlJc w:val="left"/>
      <w:pPr>
        <w:ind w:left="2400" w:hanging="360"/>
      </w:pPr>
      <w:rPr>
        <w:rFonts w:ascii="Tahoma" w:hAnsi="Tahoma" w:cs="Tahoma"/>
        <w:b w:val="0"/>
        <w:bCs w:val="0"/>
        <w:i w:val="0"/>
        <w:iCs w:val="0"/>
        <w:strike w:val="0"/>
        <w:color w:val="auto"/>
        <w:sz w:val="24"/>
        <w:szCs w:val="24"/>
        <w:u w:val="none"/>
      </w:rPr>
    </w:lvl>
    <w:lvl w:ilvl="5">
      <w:start w:val="1"/>
      <w:numFmt w:val="decimal"/>
      <w:lvlText w:val="%6."/>
      <w:lvlJc w:val="left"/>
      <w:pPr>
        <w:ind w:left="2760" w:hanging="360"/>
      </w:pPr>
      <w:rPr>
        <w:rFonts w:ascii="Tahoma" w:hAnsi="Tahoma" w:cs="Tahoma"/>
        <w:b w:val="0"/>
        <w:bCs w:val="0"/>
        <w:i w:val="0"/>
        <w:iCs w:val="0"/>
        <w:strike w:val="0"/>
        <w:color w:val="auto"/>
        <w:sz w:val="24"/>
        <w:szCs w:val="24"/>
        <w:u w:val="none"/>
      </w:rPr>
    </w:lvl>
    <w:lvl w:ilvl="6">
      <w:start w:val="1"/>
      <w:numFmt w:val="decimal"/>
      <w:lvlText w:val="%7."/>
      <w:lvlJc w:val="left"/>
      <w:pPr>
        <w:ind w:left="3120" w:hanging="360"/>
      </w:pPr>
      <w:rPr>
        <w:rFonts w:ascii="Tahoma" w:hAnsi="Tahoma" w:cs="Tahoma"/>
        <w:b w:val="0"/>
        <w:bCs w:val="0"/>
        <w:i w:val="0"/>
        <w:iCs w:val="0"/>
        <w:strike w:val="0"/>
        <w:color w:val="auto"/>
        <w:sz w:val="24"/>
        <w:szCs w:val="24"/>
        <w:u w:val="none"/>
      </w:rPr>
    </w:lvl>
    <w:lvl w:ilvl="7">
      <w:start w:val="1"/>
      <w:numFmt w:val="decimal"/>
      <w:lvlText w:val="%8."/>
      <w:lvlJc w:val="left"/>
      <w:pPr>
        <w:ind w:left="3480" w:hanging="360"/>
      </w:pPr>
      <w:rPr>
        <w:rFonts w:ascii="Tahoma" w:hAnsi="Tahoma" w:cs="Tahoma"/>
        <w:b w:val="0"/>
        <w:bCs w:val="0"/>
        <w:i w:val="0"/>
        <w:iCs w:val="0"/>
        <w:strike w:val="0"/>
        <w:color w:val="auto"/>
        <w:sz w:val="24"/>
        <w:szCs w:val="24"/>
        <w:u w:val="none"/>
      </w:rPr>
    </w:lvl>
    <w:lvl w:ilvl="8">
      <w:start w:val="1"/>
      <w:numFmt w:val="decimal"/>
      <w:lvlText w:val="%9."/>
      <w:lvlJc w:val="left"/>
      <w:pPr>
        <w:ind w:left="3840" w:hanging="360"/>
      </w:pPr>
      <w:rPr>
        <w:rFonts w:ascii="Tahoma" w:hAnsi="Tahoma" w:cs="Tahoma"/>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B8"/>
    <w:rsid w:val="001C53D8"/>
    <w:rsid w:val="00264A69"/>
    <w:rsid w:val="00960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6198-A754-4C50-AD3C-ED9497C6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264A6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9942</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2</cp:revision>
  <dcterms:created xsi:type="dcterms:W3CDTF">2018-12-27T12:00:00Z</dcterms:created>
  <dcterms:modified xsi:type="dcterms:W3CDTF">2018-12-27T12:01:00Z</dcterms:modified>
</cp:coreProperties>
</file>