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2C" w:rsidRPr="0046012C" w:rsidRDefault="00E325FF"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ahoma" w:hAnsi="Tahoma" w:cs="Tahoma"/>
        </w:rPr>
      </w:pPr>
      <w:r w:rsidRPr="00E325FF">
        <w:rPr>
          <w:rFonts w:ascii="Tahoma" w:hAnsi="Tahoma" w:cs="Tahoma"/>
          <w:b/>
          <w:bCs/>
          <w:color w:val="000000"/>
          <w:sz w:val="20"/>
          <w:szCs w:val="20"/>
        </w:rPr>
        <w:tab/>
      </w:r>
      <w:r w:rsidRPr="00E325FF">
        <w:rPr>
          <w:rFonts w:ascii="Tahoma" w:hAnsi="Tahoma" w:cs="Tahoma"/>
          <w:b/>
          <w:bCs/>
          <w:color w:val="000000"/>
          <w:sz w:val="20"/>
          <w:szCs w:val="20"/>
        </w:rPr>
        <w:tab/>
      </w:r>
      <w:r w:rsidRPr="00E325FF">
        <w:rPr>
          <w:rFonts w:ascii="Tahoma" w:hAnsi="Tahoma" w:cs="Tahoma"/>
          <w:b/>
          <w:bCs/>
          <w:color w:val="000000"/>
          <w:sz w:val="20"/>
          <w:szCs w:val="20"/>
        </w:rPr>
        <w:tab/>
      </w:r>
      <w:r w:rsidRPr="00E325FF">
        <w:rPr>
          <w:rFonts w:ascii="Tahoma" w:hAnsi="Tahoma" w:cs="Tahoma"/>
          <w:b/>
          <w:bCs/>
          <w:color w:val="000000"/>
          <w:sz w:val="20"/>
          <w:szCs w:val="20"/>
        </w:rPr>
        <w:tab/>
      </w:r>
      <w:r w:rsidRPr="00E325FF">
        <w:rPr>
          <w:rFonts w:ascii="Tahoma" w:hAnsi="Tahoma" w:cs="Tahoma"/>
          <w:b/>
          <w:bCs/>
          <w:color w:val="000000"/>
          <w:sz w:val="20"/>
          <w:szCs w:val="20"/>
        </w:rPr>
        <w:tab/>
      </w:r>
      <w:r w:rsidRPr="00E325FF">
        <w:rPr>
          <w:rFonts w:ascii="Tahoma" w:hAnsi="Tahoma" w:cs="Tahoma"/>
          <w:b/>
          <w:bCs/>
          <w:color w:val="000000"/>
          <w:sz w:val="20"/>
          <w:szCs w:val="20"/>
        </w:rPr>
        <w:tab/>
      </w:r>
      <w:r w:rsidR="0046012C" w:rsidRPr="0046012C">
        <w:rPr>
          <w:rFonts w:ascii="Tahoma" w:hAnsi="Tahoma" w:cs="Tahoma"/>
          <w:b/>
          <w:bCs/>
          <w:color w:val="000000"/>
          <w:sz w:val="20"/>
          <w:szCs w:val="20"/>
        </w:rPr>
        <w:tab/>
      </w:r>
      <w:r w:rsidR="0046012C" w:rsidRPr="0046012C">
        <w:rPr>
          <w:rFonts w:ascii="Tahoma" w:hAnsi="Tahoma" w:cs="Tahoma"/>
          <w:b/>
          <w:bCs/>
          <w:color w:val="000000"/>
          <w:sz w:val="20"/>
          <w:szCs w:val="20"/>
        </w:rPr>
        <w:tab/>
      </w:r>
      <w:r w:rsidR="0046012C" w:rsidRPr="0046012C">
        <w:rPr>
          <w:rFonts w:ascii="Tahoma" w:hAnsi="Tahoma" w:cs="Tahoma"/>
          <w:b/>
          <w:bCs/>
          <w:color w:val="000000"/>
          <w:sz w:val="20"/>
          <w:szCs w:val="20"/>
        </w:rPr>
        <w:tab/>
      </w:r>
      <w:r w:rsidR="0046012C" w:rsidRPr="0046012C">
        <w:rPr>
          <w:rFonts w:ascii="Tahoma" w:hAnsi="Tahoma" w:cs="Tahoma"/>
          <w:b/>
          <w:bCs/>
          <w:color w:val="000000"/>
          <w:sz w:val="20"/>
          <w:szCs w:val="20"/>
        </w:rPr>
        <w:tab/>
      </w:r>
      <w:r w:rsidR="0046012C" w:rsidRPr="0046012C">
        <w:rPr>
          <w:rFonts w:ascii="Tahoma" w:hAnsi="Tahoma" w:cs="Tahoma"/>
          <w:b/>
          <w:bCs/>
          <w:color w:val="000000"/>
          <w:sz w:val="20"/>
          <w:szCs w:val="20"/>
        </w:rPr>
        <w:tab/>
      </w:r>
      <w:r w:rsidR="0046012C" w:rsidRPr="0046012C">
        <w:rPr>
          <w:rFonts w:ascii="Tahoma" w:hAnsi="Tahoma" w:cs="Tahoma"/>
          <w:b/>
          <w:bCs/>
          <w:color w:val="000000"/>
          <w:sz w:val="20"/>
          <w:szCs w:val="20"/>
        </w:rPr>
        <w:tab/>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rPr>
      </w:pPr>
      <w:r w:rsidRPr="0064252A">
        <w:rPr>
          <w:rFonts w:ascii="Tahoma" w:hAnsi="Tahoma" w:cs="Tahoma"/>
          <w:b/>
          <w:bCs/>
          <w:color w:val="000000"/>
          <w:sz w:val="20"/>
          <w:szCs w:val="20"/>
        </w:rPr>
        <w:tab/>
      </w:r>
      <w:r w:rsidRPr="0064252A">
        <w:rPr>
          <w:rFonts w:ascii="Tahoma" w:hAnsi="Tahoma" w:cs="Tahoma"/>
          <w:b/>
          <w:bCs/>
          <w:color w:val="000000"/>
          <w:sz w:val="20"/>
          <w:szCs w:val="20"/>
        </w:rPr>
        <w:tab/>
      </w:r>
      <w:r w:rsidRPr="0064252A">
        <w:rPr>
          <w:rFonts w:ascii="Tahoma" w:hAnsi="Tahoma" w:cs="Tahoma"/>
          <w:b/>
          <w:bCs/>
          <w:color w:val="000000"/>
          <w:sz w:val="20"/>
          <w:szCs w:val="20"/>
        </w:rPr>
        <w:tab/>
      </w:r>
      <w:r w:rsidRPr="0064252A">
        <w:rPr>
          <w:rFonts w:ascii="Tahoma" w:hAnsi="Tahoma" w:cs="Tahoma"/>
          <w:b/>
          <w:bCs/>
          <w:color w:val="000000"/>
          <w:sz w:val="20"/>
          <w:szCs w:val="20"/>
        </w:rPr>
        <w:tab/>
      </w:r>
      <w:r w:rsidRPr="0064252A">
        <w:rPr>
          <w:rFonts w:ascii="Tahoma" w:hAnsi="Tahoma" w:cs="Tahoma"/>
          <w:b/>
          <w:bCs/>
          <w:color w:val="000000"/>
          <w:sz w:val="20"/>
          <w:szCs w:val="20"/>
        </w:rPr>
        <w:tab/>
      </w:r>
      <w:r w:rsidRPr="0064252A">
        <w:rPr>
          <w:rFonts w:ascii="Tahoma" w:hAnsi="Tahoma" w:cs="Tahoma"/>
          <w:b/>
          <w:bCs/>
          <w:color w:val="000000"/>
          <w:sz w:val="20"/>
          <w:szCs w:val="20"/>
        </w:rPr>
        <w:tab/>
      </w:r>
      <w:r w:rsidRPr="0064252A">
        <w:rPr>
          <w:rFonts w:ascii="Tahoma" w:hAnsi="Tahoma" w:cs="Tahoma"/>
          <w:b/>
          <w:bCs/>
          <w:color w:val="000000"/>
        </w:rPr>
        <w:t>Załącznik   Nr 3</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b/>
          <w:bCs/>
          <w:color w:val="000000"/>
        </w:rPr>
        <w:tab/>
      </w:r>
      <w:r w:rsidRPr="0064252A">
        <w:rPr>
          <w:rFonts w:ascii="Tahoma" w:hAnsi="Tahoma" w:cs="Tahoma"/>
          <w:b/>
          <w:bCs/>
          <w:color w:val="000000"/>
        </w:rPr>
        <w:tab/>
      </w:r>
      <w:r w:rsidRPr="0064252A">
        <w:rPr>
          <w:rFonts w:ascii="Tahoma" w:hAnsi="Tahoma" w:cs="Tahoma"/>
          <w:b/>
          <w:bCs/>
          <w:color w:val="000000"/>
        </w:rPr>
        <w:tab/>
      </w:r>
      <w:r w:rsidRPr="0064252A">
        <w:rPr>
          <w:rFonts w:ascii="Tahoma" w:hAnsi="Tahoma" w:cs="Tahoma"/>
          <w:b/>
          <w:bCs/>
          <w:color w:val="000000"/>
        </w:rPr>
        <w:tab/>
      </w:r>
      <w:r w:rsidRPr="0064252A">
        <w:rPr>
          <w:rFonts w:ascii="Tahoma" w:hAnsi="Tahoma" w:cs="Tahoma"/>
          <w:b/>
          <w:bCs/>
          <w:color w:val="000000"/>
        </w:rPr>
        <w:tab/>
      </w:r>
      <w:r w:rsidRPr="0064252A">
        <w:rPr>
          <w:rFonts w:ascii="Tahoma" w:hAnsi="Tahoma" w:cs="Tahoma"/>
          <w:b/>
          <w:bCs/>
          <w:color w:val="000000"/>
        </w:rPr>
        <w:tab/>
      </w:r>
      <w:r w:rsidRPr="0064252A">
        <w:rPr>
          <w:rFonts w:ascii="Tahoma" w:hAnsi="Tahoma" w:cs="Tahoma"/>
          <w:b/>
          <w:bCs/>
          <w:color w:val="000000"/>
        </w:rPr>
        <w:tab/>
      </w:r>
      <w:r w:rsidRPr="0064252A">
        <w:rPr>
          <w:rFonts w:ascii="Tahoma" w:hAnsi="Tahoma" w:cs="Tahoma"/>
          <w:color w:val="000000"/>
        </w:rPr>
        <w:t>do Uchwały Nr XVIII.149.2020</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t>Rady Miejskiej w Strumieni</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t xml:space="preserve">z dnia 26 lutego 2020 r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r>
      <w:r w:rsidRPr="0064252A">
        <w:rPr>
          <w:rFonts w:ascii="Tahoma" w:hAnsi="Tahoma" w:cs="Tahoma"/>
          <w:color w:val="000000"/>
        </w:rPr>
        <w:tab/>
        <w:t xml:space="preserve">do  Wieloletniej </w:t>
      </w:r>
      <w:r>
        <w:rPr>
          <w:rFonts w:ascii="Tahoma" w:hAnsi="Tahoma" w:cs="Tahoma"/>
          <w:color w:val="000000"/>
        </w:rPr>
        <w:t xml:space="preserve"> Prognozy  Finansowej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Pr="0064252A">
        <w:rPr>
          <w:rFonts w:ascii="Tahoma" w:hAnsi="Tahoma" w:cs="Tahoma"/>
          <w:color w:val="000000"/>
        </w:rPr>
        <w:t>Gminy Strumień na lata 2020 - 2030</w:t>
      </w:r>
    </w:p>
    <w:p w:rsidR="0064252A" w:rsidRPr="0064252A" w:rsidRDefault="0064252A" w:rsidP="0064252A">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p>
    <w:p w:rsidR="0064252A" w:rsidRPr="0064252A" w:rsidRDefault="0064252A" w:rsidP="0064252A">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rPr>
      </w:pPr>
      <w:r w:rsidRPr="0064252A">
        <w:rPr>
          <w:rFonts w:ascii="Tahoma" w:hAnsi="Tahoma" w:cs="Tahoma"/>
          <w:b/>
          <w:bCs/>
          <w:color w:val="000000"/>
        </w:rPr>
        <w:t>Objaśnienia przyjętych wartości do Wieloletniej Prognozy Finansowej Gminy Strumień  na lata 2020- 2030</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 xml:space="preserve">Podstawą opracowania Wieloletniej Prognozy Finansowej jest projekt uchwały budżetowej na rok 2020, ustawa o finansach publicznych, dane z wykonania budżetu za lata 2017 i 2018, plan budżetu na III kwartał roku 2019 oraz " Wytyczne dotyczące założeń makroekonomicznych na potrzeby wieloletnich prognoz finansowych  jednostek samorządu terytorialnego" opublikowane przez Ministra Finansów, a zaktualizowane     28 maja 2019 roku.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Według  art. 227 ust. 1 ustawy z dnia 27 sierpnia 2009 roku o finansach publicznych (Dz. U. z 2019 r., poz. 869)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 xml:space="preserve">Kolejnym powodem wydłużenia podstawowego okresu objętego </w:t>
      </w:r>
      <w:proofErr w:type="spellStart"/>
      <w:r w:rsidRPr="0064252A">
        <w:rPr>
          <w:rFonts w:ascii="Tahoma" w:hAnsi="Tahoma" w:cs="Tahoma"/>
          <w:color w:val="000000"/>
        </w:rPr>
        <w:t>w.p.f</w:t>
      </w:r>
      <w:proofErr w:type="spellEnd"/>
      <w:r w:rsidRPr="0064252A">
        <w:rPr>
          <w:rFonts w:ascii="Tahoma" w:hAnsi="Tahoma" w:cs="Tahoma"/>
          <w:color w:val="000000"/>
        </w:rPr>
        <w:t>. jest okres na który zaciągnięto lub planuje się zaciągnąć zobowiązanie - art. 227 ust. 2 ww. ustawy.</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 xml:space="preserve">Wobec powyższego Wieloletnia Prognoza Finansowa Gminy Strumień obejmuje lata 2020 - 2030.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4252A">
        <w:rPr>
          <w:rFonts w:ascii="Tahoma" w:hAnsi="Tahoma" w:cs="Tahoma"/>
          <w:b/>
          <w:bCs/>
          <w:color w:val="000000"/>
        </w:rPr>
        <w:t>Założenia makroekonomiczne</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Przy opracowaniu prognozy, wykorzystano mierniki - produkt krajowy brutto (PKB) oraz wskaźnik inflacji (CPI), na podstawie których oszacowano wartości dochodów i wydatków w latach 2020 - 2030.</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 xml:space="preserve">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4252A">
        <w:rPr>
          <w:rFonts w:ascii="Tahoma" w:hAnsi="Tahoma" w:cs="Tahoma"/>
          <w:b/>
          <w:bCs/>
          <w:color w:val="000000"/>
        </w:rPr>
        <w:t>I.  Dochody</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64252A">
        <w:rPr>
          <w:rFonts w:ascii="Tahoma" w:hAnsi="Tahoma" w:cs="Tahoma"/>
          <w:color w:val="000000"/>
        </w:rPr>
        <w:t xml:space="preserve">        </w:t>
      </w:r>
    </w:p>
    <w:p w:rsidR="0064252A" w:rsidRPr="0064252A" w:rsidRDefault="0064252A" w:rsidP="0064252A">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1. Wartość prognozowanych dochodów bieżących  na rok 2020 przyjęto zgodnie z projektem budżetu  na  ten rok.  </w:t>
      </w:r>
    </w:p>
    <w:p w:rsidR="0064252A" w:rsidRPr="0064252A" w:rsidRDefault="0064252A" w:rsidP="0064252A">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Dochody te zostały zaplanowane na podstawie otrzymanych wskaźników dotyczących:</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1.subwencji ogólnej,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lastRenderedPageBreak/>
        <w:t>2.planowanych udziałów gmin w podatku dochodowym od osób fizycznych,</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3.dotacji i środków przeznaczonych na cele bieżące ( wskaźników  dotacji celowych na zadania zlecone i własne gminy oraz zadania realizowane na podstawie porozumień,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4.podatki i opłaty lokalne (w tym podatek od nieruchomości).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Dochody bieżące zawierają środki unijne na zrealizowane projekty unijne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refundacja):</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Sport w każdym wieku w wysokości 55 000,00 zł;</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Erasmus+ w wysokości 30 000,75 zł;</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a także planowane do realizacji takie jak: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Europa dla Obywateli w wysokości 30 000,00 zł.</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64252A">
        <w:rPr>
          <w:rFonts w:ascii="Tahoma" w:hAnsi="Tahoma" w:cs="Tahoma"/>
          <w:color w:val="FF0000"/>
        </w:rPr>
        <w:t xml:space="preserve">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Dochody majątkowe zawierają środki unijne na realizowane projekty unijne, w oparciu o podpisane umowy tj.:</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Przebudowa ulicy Szkolnej w Pruchnej w wysokości 817 053,00 zł;</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 Modernizacja oświetlenia ulicznego w Gminie Strumień, w oparciu o wydajną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   energetycznie technologię LED w wysokości 384 218,70 zł,</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oraz na planowane do realizacji inwestycje:</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Przebudowa ulicy Zielonej w Strumieniu  w wysokości 516 193,60 zł. ( z Funduszu Dróg Samorządowych)</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a także ze sprzedaży majątku.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Ze sprzedaży majątku zaplanowano kwotę 569 000,00 zł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64252A">
        <w:rPr>
          <w:rFonts w:ascii="Tahoma" w:hAnsi="Tahoma" w:cs="Tahoma"/>
        </w:rPr>
        <w:t>Gminny zasób nieruchomości wykorzystywany będzie odpowiednio do ustaleń dotyczących dochodów i kosztów związanych z udostępnianiem nieruchomości z zasobu</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64252A">
        <w:rPr>
          <w:rFonts w:ascii="Tahoma" w:hAnsi="Tahoma" w:cs="Tahoma"/>
        </w:rPr>
        <w:t>zawartych w uchwale budżetowej Rady Miejskiej na rok 2020</w:t>
      </w:r>
      <w:r w:rsidRPr="0064252A">
        <w:rPr>
          <w:rFonts w:ascii="Tahoma" w:hAnsi="Tahoma" w:cs="Tahoma"/>
          <w:color w:val="FF0000"/>
        </w:rPr>
        <w:t xml:space="preserve"> </w:t>
      </w:r>
      <w:r w:rsidRPr="0064252A">
        <w:rPr>
          <w:rFonts w:ascii="Tahoma" w:hAnsi="Tahoma" w:cs="Tahoma"/>
        </w:rPr>
        <w:t>r.</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64252A">
        <w:rPr>
          <w:rFonts w:ascii="Tahoma" w:hAnsi="Tahoma" w:cs="Tahoma"/>
        </w:rPr>
        <w:t>Burmistrz Strumienia planuje sprzedać w roku  2020 następujące nieruchomości:</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64252A" w:rsidRPr="0064252A" w:rsidRDefault="0064252A" w:rsidP="0064252A">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64252A">
        <w:rPr>
          <w:rFonts w:ascii="Tahoma" w:hAnsi="Tahoma" w:cs="Tahoma"/>
        </w:rPr>
        <w:t>Grunty na powiększenie nieruchomości sąsiednich:</w:t>
      </w:r>
    </w:p>
    <w:tbl>
      <w:tblPr>
        <w:tblW w:w="0" w:type="auto"/>
        <w:tblInd w:w="846" w:type="dxa"/>
        <w:tblLayout w:type="fixed"/>
        <w:tblLook w:val="0000" w:firstRow="0" w:lastRow="0" w:firstColumn="0" w:lastColumn="0" w:noHBand="0" w:noVBand="0"/>
      </w:tblPr>
      <w:tblGrid>
        <w:gridCol w:w="992"/>
        <w:gridCol w:w="1900"/>
        <w:gridCol w:w="1537"/>
        <w:gridCol w:w="1832"/>
        <w:gridCol w:w="2068"/>
      </w:tblGrid>
      <w:tr w:rsidR="0064252A" w:rsidRPr="0064252A">
        <w:trPr>
          <w:trHeight w:val="601"/>
        </w:trPr>
        <w:tc>
          <w:tcPr>
            <w:tcW w:w="99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Lp.</w:t>
            </w:r>
          </w:p>
        </w:tc>
        <w:tc>
          <w:tcPr>
            <w:tcW w:w="190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Nr działki</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Pow. w ha</w:t>
            </w: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Położenie</w:t>
            </w: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Planowana do uzyskania kwota w zł</w:t>
            </w:r>
          </w:p>
        </w:tc>
      </w:tr>
      <w:tr w:rsidR="0064252A" w:rsidRPr="0064252A">
        <w:tc>
          <w:tcPr>
            <w:tcW w:w="99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 xml:space="preserve">1. </w:t>
            </w:r>
          </w:p>
        </w:tc>
        <w:tc>
          <w:tcPr>
            <w:tcW w:w="190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2840/11</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0,0221</w:t>
            </w: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Strumień</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15.000 zł</w:t>
            </w:r>
          </w:p>
        </w:tc>
      </w:tr>
      <w:tr w:rsidR="0064252A" w:rsidRPr="0064252A">
        <w:tc>
          <w:tcPr>
            <w:tcW w:w="99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w:t>
            </w:r>
          </w:p>
        </w:tc>
        <w:tc>
          <w:tcPr>
            <w:tcW w:w="190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3026</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0,0253</w:t>
            </w: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Strumień</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12 650 zł</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(50% bonifikaty)</w:t>
            </w:r>
          </w:p>
        </w:tc>
      </w:tr>
      <w:tr w:rsidR="0064252A" w:rsidRPr="0064252A">
        <w:tc>
          <w:tcPr>
            <w:tcW w:w="99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3.</w:t>
            </w:r>
          </w:p>
        </w:tc>
        <w:tc>
          <w:tcPr>
            <w:tcW w:w="190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2074</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0,3918</w:t>
            </w: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Zabłocie</w:t>
            </w: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23.000 zł</w:t>
            </w:r>
          </w:p>
        </w:tc>
      </w:tr>
      <w:tr w:rsidR="0064252A" w:rsidRPr="0064252A">
        <w:tc>
          <w:tcPr>
            <w:tcW w:w="2892" w:type="dxa"/>
            <w:gridSpan w:val="2"/>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64252A">
              <w:rPr>
                <w:rFonts w:ascii="Tahoma" w:hAnsi="Tahoma" w:cs="Tahoma"/>
              </w:rPr>
              <w:tab/>
            </w:r>
            <w:r w:rsidRPr="0064252A">
              <w:rPr>
                <w:rFonts w:ascii="Tahoma" w:hAnsi="Tahoma" w:cs="Tahoma"/>
                <w:b/>
                <w:bCs/>
              </w:rPr>
              <w:t>RAZEM</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X</w:t>
            </w: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50.650 zł</w:t>
            </w:r>
          </w:p>
        </w:tc>
      </w:tr>
    </w:tbl>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tabs>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069"/>
        <w:jc w:val="both"/>
        <w:rPr>
          <w:rFonts w:ascii="Tahoma" w:hAnsi="Tahoma" w:cs="Tahoma"/>
        </w:rPr>
      </w:pPr>
      <w:r w:rsidRPr="0064252A">
        <w:rPr>
          <w:rFonts w:ascii="Tahoma" w:hAnsi="Tahoma" w:cs="Tahoma"/>
        </w:rPr>
        <w:t>*- powierzchnia ta nie obejmuje gruntów (2,6384 ha), które z dniem 01.01.2019 r. uległy przekształceniu na podstawie Ustawy z dnia 20 lipca2018</w:t>
      </w:r>
      <w:r w:rsidRPr="0064252A">
        <w:rPr>
          <w:rFonts w:ascii="Tahoma" w:hAnsi="Tahoma" w:cs="Tahoma"/>
        </w:rPr>
        <w:br/>
        <w:t>o przekształceniu prawa użytkowania wieczystego gruntów zabudowanych na cele mieszkaniowe  w prawo własności tych gruntów (Dz. U. z 2019 r. poz. 916 ze zm.)</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64252A">
        <w:rPr>
          <w:rFonts w:ascii="Tahoma" w:hAnsi="Tahoma" w:cs="Tahoma"/>
        </w:rPr>
        <w:t>Grunty pod zabudowę mieszkaniową jednorodzinną:</w:t>
      </w:r>
    </w:p>
    <w:tbl>
      <w:tblPr>
        <w:tblW w:w="0" w:type="auto"/>
        <w:tblInd w:w="846" w:type="dxa"/>
        <w:tblLayout w:type="fixed"/>
        <w:tblLook w:val="0000" w:firstRow="0" w:lastRow="0" w:firstColumn="0" w:lastColumn="0" w:noHBand="0" w:noVBand="0"/>
      </w:tblPr>
      <w:tblGrid>
        <w:gridCol w:w="992"/>
        <w:gridCol w:w="1900"/>
        <w:gridCol w:w="1537"/>
        <w:gridCol w:w="1832"/>
        <w:gridCol w:w="2068"/>
      </w:tblGrid>
      <w:tr w:rsidR="0064252A" w:rsidRPr="0064252A">
        <w:trPr>
          <w:trHeight w:val="601"/>
        </w:trPr>
        <w:tc>
          <w:tcPr>
            <w:tcW w:w="99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Lp.</w:t>
            </w:r>
          </w:p>
        </w:tc>
        <w:tc>
          <w:tcPr>
            <w:tcW w:w="190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Nr działki</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Pow. w ha</w:t>
            </w: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Położenie</w:t>
            </w: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Planowana do uzyskania kwota w zł</w:t>
            </w:r>
          </w:p>
        </w:tc>
      </w:tr>
      <w:tr w:rsidR="0064252A" w:rsidRPr="0064252A">
        <w:tc>
          <w:tcPr>
            <w:tcW w:w="99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 xml:space="preserve">1. </w:t>
            </w:r>
          </w:p>
        </w:tc>
        <w:tc>
          <w:tcPr>
            <w:tcW w:w="190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315/19</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0,0849</w:t>
            </w: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Drogomyśl</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ul. Chabrów</w:t>
            </w: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25 500 zł</w:t>
            </w:r>
          </w:p>
        </w:tc>
      </w:tr>
      <w:tr w:rsidR="0064252A" w:rsidRPr="0064252A">
        <w:tc>
          <w:tcPr>
            <w:tcW w:w="99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w:t>
            </w:r>
          </w:p>
        </w:tc>
        <w:tc>
          <w:tcPr>
            <w:tcW w:w="190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315/21</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0,0751</w:t>
            </w: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Drogomyśl</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ul. Chabrów</w:t>
            </w: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22 500 zł</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r>
      <w:tr w:rsidR="0064252A" w:rsidRPr="0064252A">
        <w:tc>
          <w:tcPr>
            <w:tcW w:w="99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3.</w:t>
            </w:r>
          </w:p>
        </w:tc>
        <w:tc>
          <w:tcPr>
            <w:tcW w:w="190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712/1</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0,7881</w:t>
            </w: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Zbytków</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ul. Olchowa</w:t>
            </w: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256 000 zł</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r>
      <w:tr w:rsidR="0064252A" w:rsidRPr="0064252A">
        <w:tc>
          <w:tcPr>
            <w:tcW w:w="2892" w:type="dxa"/>
            <w:gridSpan w:val="2"/>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64252A">
              <w:rPr>
                <w:rFonts w:ascii="Tahoma" w:hAnsi="Tahoma" w:cs="Tahoma"/>
              </w:rPr>
              <w:tab/>
            </w:r>
            <w:r w:rsidRPr="0064252A">
              <w:rPr>
                <w:rFonts w:ascii="Tahoma" w:hAnsi="Tahoma" w:cs="Tahoma"/>
                <w:b/>
                <w:bCs/>
              </w:rPr>
              <w:t>RAZEM</w:t>
            </w:r>
          </w:p>
        </w:tc>
        <w:tc>
          <w:tcPr>
            <w:tcW w:w="1537"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1832"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X</w:t>
            </w:r>
          </w:p>
        </w:tc>
        <w:tc>
          <w:tcPr>
            <w:tcW w:w="20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304.000 zł</w:t>
            </w:r>
          </w:p>
        </w:tc>
      </w:tr>
    </w:tbl>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64252A">
        <w:rPr>
          <w:rFonts w:ascii="Tahoma" w:hAnsi="Tahoma" w:cs="Tahoma"/>
        </w:rPr>
        <w:t>Grunty zabudowane w terenach usługowych:</w:t>
      </w:r>
    </w:p>
    <w:tbl>
      <w:tblPr>
        <w:tblW w:w="0" w:type="auto"/>
        <w:tblInd w:w="967" w:type="dxa"/>
        <w:tblLayout w:type="fixed"/>
        <w:tblLook w:val="0000" w:firstRow="0" w:lastRow="0" w:firstColumn="0" w:lastColumn="0" w:noHBand="0" w:noVBand="0"/>
      </w:tblPr>
      <w:tblGrid>
        <w:gridCol w:w="588"/>
        <w:gridCol w:w="1559"/>
        <w:gridCol w:w="1701"/>
        <w:gridCol w:w="1984"/>
        <w:gridCol w:w="2268"/>
      </w:tblGrid>
      <w:tr w:rsidR="0064252A" w:rsidRPr="0064252A">
        <w:tc>
          <w:tcPr>
            <w:tcW w:w="58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Lp.</w:t>
            </w:r>
          </w:p>
        </w:tc>
        <w:tc>
          <w:tcPr>
            <w:tcW w:w="155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Nr działki</w:t>
            </w:r>
          </w:p>
        </w:tc>
        <w:tc>
          <w:tcPr>
            <w:tcW w:w="170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Pow. w ha</w:t>
            </w:r>
          </w:p>
        </w:tc>
        <w:tc>
          <w:tcPr>
            <w:tcW w:w="198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Położenie</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Planowana do uzyskania kwota w zł</w:t>
            </w:r>
          </w:p>
        </w:tc>
      </w:tr>
      <w:tr w:rsidR="0064252A" w:rsidRPr="0064252A">
        <w:tc>
          <w:tcPr>
            <w:tcW w:w="58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2.</w:t>
            </w:r>
          </w:p>
        </w:tc>
        <w:tc>
          <w:tcPr>
            <w:tcW w:w="155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917/4</w:t>
            </w:r>
          </w:p>
        </w:tc>
        <w:tc>
          <w:tcPr>
            <w:tcW w:w="170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0,4285</w:t>
            </w:r>
          </w:p>
        </w:tc>
        <w:tc>
          <w:tcPr>
            <w:tcW w:w="198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Strumień</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ul.  Pawłowicka</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214 350 zł</w:t>
            </w:r>
          </w:p>
        </w:tc>
      </w:tr>
      <w:tr w:rsidR="0064252A" w:rsidRPr="0064252A">
        <w:tc>
          <w:tcPr>
            <w:tcW w:w="2147" w:type="dxa"/>
            <w:gridSpan w:val="2"/>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64252A">
              <w:rPr>
                <w:rFonts w:ascii="Tahoma" w:hAnsi="Tahoma" w:cs="Tahoma"/>
              </w:rPr>
              <w:tab/>
            </w:r>
            <w:r w:rsidRPr="0064252A">
              <w:rPr>
                <w:rFonts w:ascii="Tahoma" w:hAnsi="Tahoma" w:cs="Tahoma"/>
                <w:b/>
                <w:bCs/>
              </w:rPr>
              <w:t>RAZEM</w:t>
            </w:r>
          </w:p>
        </w:tc>
        <w:tc>
          <w:tcPr>
            <w:tcW w:w="170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64252A">
              <w:rPr>
                <w:rFonts w:ascii="Tahoma" w:hAnsi="Tahoma" w:cs="Tahoma"/>
              </w:rPr>
              <w:t>214 350 zł</w:t>
            </w:r>
          </w:p>
        </w:tc>
      </w:tr>
    </w:tbl>
    <w:p w:rsidR="0064252A" w:rsidRPr="0064252A" w:rsidRDefault="0064252A" w:rsidP="0064252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080"/>
        <w:rPr>
          <w:rFonts w:ascii="Tahoma" w:hAnsi="Tahoma" w:cs="Tahoma"/>
        </w:rPr>
      </w:pP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64252A">
        <w:rPr>
          <w:rFonts w:ascii="Tahoma" w:hAnsi="Tahoma" w:cs="Tahoma"/>
        </w:rPr>
        <w:t xml:space="preserve">W miarę wpływu wniosków, grunty na powiększenie nieruchomości sąsiedzkich zbywane będą na bieżąco. </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Zaplanowano również dotację majątkową z budżetu państwa na zrealizowane przedsięwzięcia majątkowe w ramach Funduszu Sołeckiego za rok 2019.</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Na lata 2021 - 2030 przyjęto średni wzrost dochodów bieżących, zgodnie z wytycznymi Ministra Finansów dotyczących stosowania jednolitych wskaźników makroekonomicznych będących podstawą oszacowania skutków finansowych projektowanych ustaw wg poniższego zestawienia: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bl>
      <w:tblPr>
        <w:tblW w:w="0" w:type="auto"/>
        <w:tblLayout w:type="fixed"/>
        <w:tblLook w:val="0000" w:firstRow="0" w:lastRow="0" w:firstColumn="0" w:lastColumn="0" w:noHBand="0" w:noVBand="0"/>
      </w:tblPr>
      <w:tblGrid>
        <w:gridCol w:w="1119"/>
        <w:gridCol w:w="919"/>
        <w:gridCol w:w="919"/>
        <w:gridCol w:w="919"/>
        <w:gridCol w:w="920"/>
        <w:gridCol w:w="920"/>
        <w:gridCol w:w="920"/>
        <w:gridCol w:w="920"/>
        <w:gridCol w:w="920"/>
        <w:gridCol w:w="920"/>
      </w:tblGrid>
      <w:tr w:rsidR="0064252A" w:rsidRPr="0064252A">
        <w:tc>
          <w:tcPr>
            <w:tcW w:w="111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c>
        <w:tc>
          <w:tcPr>
            <w:tcW w:w="91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2021</w:t>
            </w:r>
          </w:p>
        </w:tc>
        <w:tc>
          <w:tcPr>
            <w:tcW w:w="91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2022</w:t>
            </w:r>
          </w:p>
        </w:tc>
        <w:tc>
          <w:tcPr>
            <w:tcW w:w="91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2023</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2024</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2025</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2026</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2027</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2028</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rok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2029</w:t>
            </w:r>
          </w:p>
        </w:tc>
      </w:tr>
      <w:tr w:rsidR="0064252A" w:rsidRPr="0064252A">
        <w:tc>
          <w:tcPr>
            <w:tcW w:w="111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lastRenderedPageBreak/>
              <w:t>dochody bieżące ogółem</w:t>
            </w:r>
          </w:p>
        </w:tc>
        <w:tc>
          <w:tcPr>
            <w:tcW w:w="91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3,4%</w:t>
            </w:r>
          </w:p>
        </w:tc>
        <w:tc>
          <w:tcPr>
            <w:tcW w:w="91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3,3%</w:t>
            </w:r>
          </w:p>
        </w:tc>
        <w:tc>
          <w:tcPr>
            <w:tcW w:w="919"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3,1%</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3%</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3%</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3%</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2,9%</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2,8%</w:t>
            </w:r>
          </w:p>
        </w:tc>
        <w:tc>
          <w:tcPr>
            <w:tcW w:w="920"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2,7%</w:t>
            </w:r>
          </w:p>
        </w:tc>
      </w:tr>
    </w:tbl>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Dochody majątkowe na lata 2021 - 2022 obejmujące dotacje i środki przeznaczone na inwestycje, przyjęto w oparciu o oczekiwane współfinansowanie ze środków unijnych planowanych do realizacji przedsięwzięć  inwestycyjnych  wieloletnich,  i tak:</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Modernizacja kotłowni w Strumieniu wraz z przebudową sieci ciepłowniczej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550 000,00 zł, w każdym roku.</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W przypadku braku dofinansowania przedsięwzięć ze środków unijnych, zadania będą realizowane, ze środków własnych budżetu w wysokości wkładu własnego i z wydłużonym okresem realizacji.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rPr>
      </w:pPr>
      <w:r w:rsidRPr="0064252A">
        <w:rPr>
          <w:rFonts w:ascii="Tahoma" w:hAnsi="Tahoma" w:cs="Tahoma"/>
          <w:b/>
          <w:bCs/>
        </w:rPr>
        <w:t xml:space="preserve">II. WYDATKI </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rPr>
      </w:pPr>
      <w:r w:rsidRPr="0064252A">
        <w:rPr>
          <w:rFonts w:ascii="Tahoma" w:hAnsi="Tahoma" w:cs="Tahoma"/>
        </w:rPr>
        <w:t>1. Wartość planowanych wydatków w roku 2020 przyjęto zgodnie z projektem budżetu na ten rok,</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wydatki związane z obsługą długu zaplanowano na podstawie harmonogramu spłat zaciągniętych  i planowanych do zaciągnięcia kredytów i pożyczek w wysokości </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4252A">
        <w:rPr>
          <w:rFonts w:ascii="Tahoma" w:hAnsi="Tahoma" w:cs="Tahoma"/>
          <w:b/>
          <w:bCs/>
          <w:color w:val="000000"/>
        </w:rPr>
        <w:t>275 000,00 zł</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wydatki związane z funkcjonowaniem organów j.s.t. obejmują  rozdz. 75022 oraz  rozdz. 75023, zaplanowano w kwocie </w:t>
      </w:r>
      <w:r w:rsidRPr="0064252A">
        <w:rPr>
          <w:rFonts w:ascii="Tahoma" w:hAnsi="Tahoma" w:cs="Tahoma"/>
          <w:b/>
          <w:bCs/>
          <w:color w:val="000000"/>
        </w:rPr>
        <w:t>4 922 651,38;</w:t>
      </w:r>
      <w:r w:rsidRPr="0064252A">
        <w:rPr>
          <w:rFonts w:ascii="Tahoma" w:hAnsi="Tahoma" w:cs="Tahoma"/>
          <w:b/>
          <w:bCs/>
          <w:color w:val="FF0000"/>
        </w:rPr>
        <w:t xml:space="preserve">  </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wynagrodzenia i pochodne od wynagrodzeń zaplanowano w kwocie </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b/>
          <w:bCs/>
          <w:color w:val="000000"/>
        </w:rPr>
        <w:t>24 568 999,68 zł</w:t>
      </w:r>
      <w:r w:rsidRPr="0064252A">
        <w:rPr>
          <w:rFonts w:ascii="Tahoma" w:hAnsi="Tahoma" w:cs="Tahoma"/>
          <w:color w:val="000000"/>
        </w:rPr>
        <w:t>, w tym z projektów unijnych 15 411,20 zł.</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 wysokość świadczeń  </w:t>
      </w:r>
      <w:r w:rsidRPr="0064252A">
        <w:rPr>
          <w:rFonts w:ascii="Tahoma" w:hAnsi="Tahoma" w:cs="Tahoma"/>
          <w:b/>
          <w:bCs/>
          <w:color w:val="000000"/>
        </w:rPr>
        <w:t>22 709 146,49 zł</w:t>
      </w:r>
      <w:r w:rsidRPr="0064252A">
        <w:rPr>
          <w:rFonts w:ascii="Tahoma" w:hAnsi="Tahoma" w:cs="Tahoma"/>
          <w:color w:val="000000"/>
        </w:rPr>
        <w:t xml:space="preserve">; </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wydatki na dotacje na zadania bieżące </w:t>
      </w:r>
      <w:r w:rsidRPr="0064252A">
        <w:rPr>
          <w:rFonts w:ascii="Tahoma" w:hAnsi="Tahoma" w:cs="Tahoma"/>
          <w:b/>
          <w:bCs/>
          <w:color w:val="000000"/>
        </w:rPr>
        <w:t>5 661 314,97</w:t>
      </w:r>
      <w:r w:rsidRPr="0064252A">
        <w:rPr>
          <w:rFonts w:ascii="Tahoma" w:hAnsi="Tahoma" w:cs="Tahoma"/>
          <w:color w:val="000000"/>
        </w:rPr>
        <w:t xml:space="preserve"> </w:t>
      </w:r>
      <w:r w:rsidRPr="0064252A">
        <w:rPr>
          <w:rFonts w:ascii="Tahoma" w:hAnsi="Tahoma" w:cs="Tahoma"/>
          <w:b/>
          <w:bCs/>
          <w:color w:val="000000"/>
        </w:rPr>
        <w:t>zł.</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  </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2. W latach  2021 -2022 przyjęto roczny wzrost wydatków bieżących w wysokości 1,8%, zaś na lata pozostałe 2%  wskaźnika inflacji.</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Budżet na lata 2021 - 2024 wymaga  restrykcyjnego podejścia do wydawania środków publicznych, w zakresie wydatków bieżących. </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64252A">
        <w:rPr>
          <w:rFonts w:ascii="Tahoma" w:hAnsi="Tahoma" w:cs="Tahoma"/>
        </w:rPr>
        <w:t>Zmiany jakie zachodzą obecnie w gospodarce mają wpływ na funkcjonowanie jednostek samorządu terytorialnego. Powodują one coraz większe trudności w realizacji celu głównego tych jednostek, jakim jest zaspakajanie potrzeb mieszkańców.</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64252A">
        <w:rPr>
          <w:rFonts w:ascii="Tahoma" w:hAnsi="Tahoma" w:cs="Tahoma"/>
        </w:rPr>
        <w:t xml:space="preserve">Więcej wydatków bieżących, mniej dochodów własnych i zwiększenie zadłużenia – to obraz gminnych finansów, w który wpisuje się również Gmina Strumień, ( w roku 2019 znacznie zostały obniżone wydatki bieżące, przez co Gmina mogła spłacić części rat kredytów przypadających do spłaty w latach 2020-2024, była to kwota 1 600 000,00 zł). Zmniejszające się wydatki na inwestycje samorządowe są efektem mniejszych wpływów z podatków   CIT, a w dalszej </w:t>
      </w:r>
      <w:r w:rsidRPr="0064252A">
        <w:rPr>
          <w:rFonts w:ascii="Tahoma" w:hAnsi="Tahoma" w:cs="Tahoma"/>
        </w:rPr>
        <w:lastRenderedPageBreak/>
        <w:t>perspektywie także PIT. W zastraszającym tempie rosną koszty bieżące, przede wszystkim koszty pracy.</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64252A">
        <w:rPr>
          <w:rFonts w:ascii="Tahoma" w:hAnsi="Tahoma" w:cs="Tahoma"/>
        </w:rPr>
        <w:t>Jako samorząd – Gmina Strumień – w krótkiej perspektywie zmuszona jest podjąć działania zmierzające do obniżenia bieżących kosztów funkcjonowania. Zamierzamy przeprowadzić audyt funkcjonowania placówek oświatowych, który mamy nadzieję wskaże możliwości racjonalizacji sieci publicznych szkół i przedszkoli na terenie Gminy. Koniecznym działaniem będzie również badanie efektywności pracy i obciążenia zadaniami we wszystkich jednostkach budżetowych, zakładzie budżetowym oraz instytucjach kultury – zarówno dotyczyć to będzie pracowników administracji, jak i pracowników obsługi.</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64252A">
        <w:rPr>
          <w:rFonts w:ascii="Tahoma" w:hAnsi="Tahoma" w:cs="Tahoma"/>
        </w:rPr>
        <w:t>Drastycznie zwiększone koszty zatrudnienia w samorządach niosą za sobą skutek w postaci ewentualnych zwolnień pracowników. Gmina w przyszłym roku i następnych latach stoi przed bardzo trudny zadaniem, jednak by móc poprawić parametry budżetowe, długofalowe działania mające na celu obniżenie bieżących kosztów funkcjonowania Gminy są nieuniknione.</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64252A">
        <w:rPr>
          <w:rFonts w:ascii="Tahoma" w:hAnsi="Tahoma" w:cs="Tahoma"/>
          <w:color w:val="000000"/>
        </w:rPr>
        <w:t xml:space="preserve">Po przeanalizowaniu planowanych wydatków bieżących uwzględnionych w projekcie uchwały na rok 2020 , zastosowano na rok  2021 - 2024  oszczędne planowanie wydatków bieżących,  tak aby umożliwić realizowanie ustawowych zadań jednostki samorządu terytorialnego oraz bieżącej  obsługi długu.  Oszczędne planowanie wydatków bieżących związane jest również z przypadającymi do spłaty ostatnimi transzami kredytów zaciągniętych w latach ubiegłych.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Mimo ograniczeń w planowaniu wydatków bieżących, ustawowe zadania  jednostki samorządu terytorialnego będą realizowane.</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W całym okresie prognozy został spełniony warunek z art. 243.</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4252A">
        <w:rPr>
          <w:rFonts w:ascii="Tahoma" w:hAnsi="Tahoma" w:cs="Tahoma"/>
        </w:rPr>
        <w:t xml:space="preserve">3. Wartość planowanych wydatków  majątkowych w roku 2020 przyjęto zgodnie z projektem budżetu  na ten rok, na lata 2021 -2030 prognoza wydatków majątkowych związana  jest  z realizacją  wydatków majątkowych przy  udziale projektów unijnych, a przede wszystkim środków własnych. </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64252A">
        <w:rPr>
          <w:rFonts w:ascii="Tahoma" w:hAnsi="Tahoma" w:cs="Tahoma"/>
          <w:b/>
          <w:bCs/>
        </w:rPr>
        <w:t xml:space="preserve"> III.  PRZEDSIĘWZIĘCIA:</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r w:rsidRPr="0064252A">
        <w:rPr>
          <w:rFonts w:ascii="Tahoma" w:hAnsi="Tahoma" w:cs="Tahoma"/>
          <w:color w:val="FF0000"/>
        </w:rPr>
        <w:tab/>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rPr>
        <w:t xml:space="preserve"> </w:t>
      </w:r>
      <w:r w:rsidRPr="0064252A">
        <w:rPr>
          <w:rFonts w:ascii="Tahoma" w:hAnsi="Tahoma" w:cs="Tahoma"/>
          <w:b/>
          <w:bCs/>
        </w:rPr>
        <w:t xml:space="preserve">1. O których mowa w art. 226, ust. 4 pkt 1 </w:t>
      </w:r>
      <w:proofErr w:type="spellStart"/>
      <w:r w:rsidRPr="0064252A">
        <w:rPr>
          <w:rFonts w:ascii="Tahoma" w:hAnsi="Tahoma" w:cs="Tahoma"/>
          <w:b/>
          <w:bCs/>
        </w:rPr>
        <w:t>ufp</w:t>
      </w:r>
      <w:proofErr w:type="spellEnd"/>
      <w:r w:rsidRPr="0064252A">
        <w:rPr>
          <w:rFonts w:ascii="Tahoma" w:hAnsi="Tahoma" w:cs="Tahoma"/>
          <w:b/>
          <w:bCs/>
        </w:rPr>
        <w:t xml:space="preserve"> - wydatki bieżące,</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b/>
          <w:bCs/>
        </w:rPr>
        <w:t xml:space="preserve">  kontynuacja przedsięwzięć z roku 2019 oraz projektów, zgodnie z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b/>
          <w:bCs/>
        </w:rPr>
        <w:t xml:space="preserve">   podpisaną  umową:</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Projekt "</w:t>
      </w:r>
      <w:proofErr w:type="spellStart"/>
      <w:r w:rsidRPr="0064252A">
        <w:rPr>
          <w:rFonts w:ascii="Tahoma" w:hAnsi="Tahoma" w:cs="Tahoma"/>
        </w:rPr>
        <w:t>RoboKod</w:t>
      </w:r>
      <w:proofErr w:type="spellEnd"/>
      <w:r w:rsidRPr="0064252A">
        <w:rPr>
          <w:rFonts w:ascii="Tahoma" w:hAnsi="Tahoma" w:cs="Tahoma"/>
        </w:rPr>
        <w:t xml:space="preserve"> na pograniczu";</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Projekt: "Erasmus+";</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Projekt: "Erasmus+ rozpoznać, zrozumieć, nauczyć";</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Projekt: "Europa dla Obywateli";</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Administrowanie systemem informatycznym - System Informacji Prawnej LEX;</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Pomoc dla osób dotkniętych przemocą;</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Dowożenie uczniów do szkół;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Gminne opracowania planistyczne;</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Organizacja oraz zarządzanie publicznym transportem;</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lastRenderedPageBreak/>
        <w:t>- Wywóz odpadów komunalnych;</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Modernizacja i rozbudowa oświetlenia ulicznego w Gminie Strumień w oparciu o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wydajną energetycznie technologię LED.</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rPr>
        <w:t xml:space="preserve"> </w:t>
      </w:r>
      <w:r w:rsidRPr="0064252A">
        <w:rPr>
          <w:rFonts w:ascii="Tahoma" w:hAnsi="Tahoma" w:cs="Tahoma"/>
          <w:b/>
          <w:bCs/>
        </w:rPr>
        <w:t xml:space="preserve"> 2. O których mowa w art. 226, ust. 4 pkt 1 </w:t>
      </w:r>
      <w:proofErr w:type="spellStart"/>
      <w:r w:rsidRPr="0064252A">
        <w:rPr>
          <w:rFonts w:ascii="Tahoma" w:hAnsi="Tahoma" w:cs="Tahoma"/>
          <w:b/>
          <w:bCs/>
        </w:rPr>
        <w:t>ufp</w:t>
      </w:r>
      <w:proofErr w:type="spellEnd"/>
      <w:r w:rsidRPr="0064252A">
        <w:rPr>
          <w:rFonts w:ascii="Tahoma" w:hAnsi="Tahoma" w:cs="Tahoma"/>
          <w:b/>
          <w:bCs/>
        </w:rPr>
        <w:t xml:space="preserve"> - wydatki majątkowe,</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b/>
          <w:bCs/>
        </w:rPr>
        <w:t xml:space="preserve">   kontynuacja przedsięwzięć z lat poprzednich oraz nowe przedsięwzięcia: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b/>
          <w:bCs/>
        </w:rPr>
        <w:t xml:space="preserve">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Rozbudowa sieci kanalizacyjnej w Gminie Strumień;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Modernizacja kotłowni w Strumieniu wraz z przebudową sieci ciepłowniczej;</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Modernizacja i rozbudowa oświetlenia ulicznego w Gminie Strumień w oparciu o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wydajną energetycznie technologię LED;</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Przebudowa ulicy Szkolnej w Pruchnej;</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Budowa dróg i parkingów w Gminie Strumień;</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Budowa sieci kanalizacyjnej w Gminie Strumień;</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Budowa sieci wodociągowej w Gminie Strumień;</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Odprowadzenie wód deszczowych z terenu Gminy Strumień;</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Utrzymanie zasobu mieszkaniowego na terenie Gminy Strumień;</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Poprawa infrastruktury sportowo-rekreacyjnej na terenie gminy Strumień;</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b/>
          <w:bCs/>
        </w:rPr>
        <w:t xml:space="preserve">- </w:t>
      </w:r>
      <w:r w:rsidRPr="0064252A">
        <w:rPr>
          <w:rFonts w:ascii="Tahoma" w:hAnsi="Tahoma" w:cs="Tahoma"/>
        </w:rPr>
        <w:t xml:space="preserve">Rozbudowa oświetlenia ulicznego w Gminie Strumień w oparciu o wydajną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energetycznie technologię LED;</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Przebudowa i modernizacja istniejącej sieci kanalizacyjnej na terenie miasta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Strumienia;</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Budowa kanalizacji sanitarnej w Bąkowie.</w:t>
      </w:r>
      <w:r w:rsidRPr="0064252A">
        <w:rPr>
          <w:rFonts w:ascii="Tahoma" w:hAnsi="Tahoma" w:cs="Tahoma"/>
        </w:rPr>
        <w:tab/>
      </w:r>
      <w:r w:rsidRPr="0064252A">
        <w:rPr>
          <w:rFonts w:ascii="Tahoma" w:hAnsi="Tahoma" w:cs="Tahoma"/>
        </w:rPr>
        <w:tab/>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b/>
          <w:bCs/>
        </w:rPr>
        <w:t>IV. PRZYCHODY:</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Na rok 2020 zaplanowano do zaciągnięcia kredyt w wysokości </w:t>
      </w:r>
      <w:r w:rsidRPr="0064252A">
        <w:rPr>
          <w:rFonts w:ascii="Tahoma" w:hAnsi="Tahoma" w:cs="Tahoma"/>
          <w:b/>
          <w:bCs/>
        </w:rPr>
        <w:t>1 344 200,00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oraz pożyczkę w wysokości </w:t>
      </w:r>
      <w:r w:rsidRPr="0064252A">
        <w:rPr>
          <w:rFonts w:ascii="Tahoma" w:hAnsi="Tahoma" w:cs="Tahoma"/>
          <w:b/>
          <w:bCs/>
        </w:rPr>
        <w:t>932 076,02 zł</w:t>
      </w:r>
      <w:r w:rsidRPr="0064252A">
        <w:rPr>
          <w:rFonts w:ascii="Tahoma" w:hAnsi="Tahoma" w:cs="Tahoma"/>
        </w:rPr>
        <w:t xml:space="preserve"> z Wojewódzkiego Funduszu Ochrony Środowiska i Gospodarki Wodnej w Katowicach na budowę kanalizacji w Bąkowie.</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Ponadto zaplanowano niewykorzystane z lat ubiegłych wolne środki w wysokości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b/>
          <w:bCs/>
        </w:rPr>
        <w:t>3 198 999,25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rPr>
        <w:t>Na rok 2020, 2021 oraz 2022  zaplanowano przychody z wolnych środków w wysokości</w:t>
      </w:r>
      <w:r w:rsidRPr="0064252A">
        <w:rPr>
          <w:rFonts w:ascii="Tahoma" w:hAnsi="Tahoma" w:cs="Tahoma"/>
          <w:b/>
          <w:bCs/>
        </w:rPr>
        <w:t xml:space="preserve">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b/>
          <w:bCs/>
        </w:rPr>
        <w:t>5 019 938,27 zł,</w:t>
      </w:r>
      <w:r w:rsidRPr="0064252A">
        <w:rPr>
          <w:rFonts w:ascii="Tahoma" w:hAnsi="Tahoma" w:cs="Tahoma"/>
        </w:rPr>
        <w:t xml:space="preserve"> i tak:</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na rok 2020</w:t>
      </w:r>
      <w:r w:rsidRPr="0064252A">
        <w:rPr>
          <w:rFonts w:ascii="Tahoma" w:hAnsi="Tahoma" w:cs="Tahoma"/>
        </w:rPr>
        <w:tab/>
      </w:r>
      <w:r w:rsidRPr="0064252A">
        <w:rPr>
          <w:rFonts w:ascii="Tahoma" w:hAnsi="Tahoma" w:cs="Tahoma"/>
        </w:rPr>
        <w:tab/>
        <w:t>3 198 999,25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na rok 2021</w:t>
      </w:r>
      <w:r w:rsidRPr="0064252A">
        <w:rPr>
          <w:rFonts w:ascii="Tahoma" w:hAnsi="Tahoma" w:cs="Tahoma"/>
        </w:rPr>
        <w:tab/>
      </w:r>
      <w:r w:rsidRPr="0064252A">
        <w:rPr>
          <w:rFonts w:ascii="Tahoma" w:hAnsi="Tahoma" w:cs="Tahoma"/>
        </w:rPr>
        <w:tab/>
        <w:t>1 320 939,02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rPr>
        <w:t>na rok 2022</w:t>
      </w:r>
      <w:r w:rsidRPr="0064252A">
        <w:rPr>
          <w:rFonts w:ascii="Tahoma" w:hAnsi="Tahoma" w:cs="Tahoma"/>
        </w:rPr>
        <w:tab/>
        <w:t xml:space="preserve">  </w:t>
      </w:r>
      <w:r w:rsidRPr="0064252A">
        <w:rPr>
          <w:rFonts w:ascii="Tahoma" w:hAnsi="Tahoma" w:cs="Tahoma"/>
        </w:rPr>
        <w:tab/>
        <w:t xml:space="preserve">    500 000,00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Rozliczenie wolnych środków przedstawia się następująco:</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rPr>
        <w:t>- za rok 2018 uzyskano wolne środki w wysokości</w:t>
      </w:r>
      <w:r w:rsidRPr="0064252A">
        <w:rPr>
          <w:rFonts w:ascii="Tahoma" w:hAnsi="Tahoma" w:cs="Tahoma"/>
          <w:b/>
          <w:bCs/>
        </w:rPr>
        <w:t xml:space="preserve"> 7 027 785,46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b/>
          <w:bCs/>
        </w:rPr>
        <w:lastRenderedPageBreak/>
        <w:t>-</w:t>
      </w:r>
      <w:r w:rsidRPr="0064252A">
        <w:rPr>
          <w:rFonts w:ascii="Tahoma" w:hAnsi="Tahoma" w:cs="Tahoma"/>
        </w:rPr>
        <w:t xml:space="preserve"> do budżetu w roku 2019 wprowadzono kwotę w wysokości</w:t>
      </w:r>
      <w:r w:rsidRPr="0064252A">
        <w:rPr>
          <w:rFonts w:ascii="Tahoma" w:hAnsi="Tahoma" w:cs="Tahoma"/>
          <w:b/>
          <w:bCs/>
        </w:rPr>
        <w:t xml:space="preserve"> 2 365 732,90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do projektu planu na rok 2020 planuje się wprowadzenie wolnych środków w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rPr>
        <w:t xml:space="preserve">   wysokości</w:t>
      </w:r>
      <w:r w:rsidRPr="0064252A">
        <w:rPr>
          <w:rFonts w:ascii="Tahoma" w:hAnsi="Tahoma" w:cs="Tahoma"/>
          <w:b/>
          <w:bCs/>
        </w:rPr>
        <w:t xml:space="preserve">   3 198 999,25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b/>
          <w:bCs/>
        </w:rPr>
        <w:t xml:space="preserve">- </w:t>
      </w:r>
      <w:r w:rsidRPr="0064252A">
        <w:rPr>
          <w:rFonts w:ascii="Tahoma" w:hAnsi="Tahoma" w:cs="Tahoma"/>
        </w:rPr>
        <w:t xml:space="preserve">do projektu planu na rok 2021 planuje się wprowadzenie wolnych środków w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rPr>
        <w:t xml:space="preserve">   wysokości</w:t>
      </w:r>
      <w:r w:rsidRPr="0064252A">
        <w:rPr>
          <w:rFonts w:ascii="Tahoma" w:hAnsi="Tahoma" w:cs="Tahoma"/>
          <w:b/>
          <w:bCs/>
        </w:rPr>
        <w:t xml:space="preserve">   1 320 939,02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b/>
          <w:bCs/>
        </w:rPr>
        <w:t xml:space="preserve">- </w:t>
      </w:r>
      <w:r w:rsidRPr="0064252A">
        <w:rPr>
          <w:rFonts w:ascii="Tahoma" w:hAnsi="Tahoma" w:cs="Tahoma"/>
        </w:rPr>
        <w:t xml:space="preserve">do projektu planu na rok 2022 planuje się wprowadzenie wolnych środków w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rPr>
        <w:t xml:space="preserve">   wysokości</w:t>
      </w:r>
      <w:r w:rsidRPr="0064252A">
        <w:rPr>
          <w:rFonts w:ascii="Tahoma" w:hAnsi="Tahoma" w:cs="Tahoma"/>
          <w:b/>
          <w:bCs/>
        </w:rPr>
        <w:t xml:space="preserve">   500 000,00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4252A">
        <w:rPr>
          <w:rFonts w:ascii="Tahoma" w:hAnsi="Tahoma" w:cs="Tahoma"/>
        </w:rPr>
        <w:t>Wg rozliczenia osiągniętych wolnych środków z roku 2018 kwota na rok 2022 jest większa 357 885,71 zł. Środki te na pewno zostaną uzyskane na zakończenie roku 2019. jednak gdyby się tak nie stało, budżet zostanie skorygowany.</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4252A">
        <w:rPr>
          <w:rFonts w:ascii="Tahoma" w:hAnsi="Tahoma" w:cs="Tahoma"/>
          <w:b/>
          <w:bCs/>
        </w:rPr>
        <w:t>V. ROZCHODY:</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Spłata rat kredytów została zaplanowana na podstawie harmonogramu spłat  już zaciągniętych kredytów i pożyczek oraz planowanego do zaciągnięcia kredytu i pożyczki.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rPr>
                <w:rFonts w:ascii="Tahoma" w:hAnsi="Tahoma" w:cs="Tahoma"/>
              </w:rPr>
            </w:pPr>
            <w:r w:rsidRPr="0064252A">
              <w:rPr>
                <w:rFonts w:ascii="Tahoma" w:hAnsi="Tahoma" w:cs="Tahoma"/>
              </w:rPr>
              <w:t>rok</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4252A">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4252A">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4252A">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4252A">
              <w:rPr>
                <w:rFonts w:ascii="Tahoma" w:hAnsi="Tahoma" w:cs="Tahoma"/>
              </w:rPr>
              <w:t>spłata pożyczki planowanej do zaciągnięcia</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2 038 000,00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2 188 000,00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20 200,00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32 076,02</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1 699 800,00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100 000,00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1 640 000,00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100 000,00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2 027 108,80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100 000,00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264 000,00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100 000,00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100 000,00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2027</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150 000,00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2028</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150 000,00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2029</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100 000,00</w:t>
            </w:r>
          </w:p>
        </w:tc>
      </w:tr>
      <w:tr w:rsidR="0064252A" w:rsidRPr="0064252A">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4252A">
              <w:rPr>
                <w:rFonts w:ascii="Tahoma" w:hAnsi="Tahoma" w:cs="Tahoma"/>
                <w:b/>
                <w:bCs/>
              </w:rPr>
              <w:t>2030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4252A">
              <w:rPr>
                <w:rFonts w:ascii="Tahoma" w:hAnsi="Tahoma" w:cs="Tahoma"/>
              </w:rPr>
              <w:t>0,00</w:t>
            </w:r>
          </w:p>
        </w:tc>
      </w:tr>
    </w:tbl>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4252A" w:rsidRPr="0064252A" w:rsidRDefault="0064252A" w:rsidP="0064252A">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64252A">
        <w:rPr>
          <w:rFonts w:ascii="Tahoma" w:hAnsi="Tahoma" w:cs="Tahoma"/>
          <w:b/>
          <w:bCs/>
        </w:rPr>
        <w:t>VI. WYNIK BUDŻETU:</w:t>
      </w:r>
    </w:p>
    <w:p w:rsidR="0064252A" w:rsidRPr="0064252A" w:rsidRDefault="0064252A" w:rsidP="0064252A">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p>
    <w:p w:rsidR="0064252A" w:rsidRPr="0064252A" w:rsidRDefault="0064252A" w:rsidP="0064252A">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64252A">
        <w:rPr>
          <w:rFonts w:ascii="Tahoma" w:hAnsi="Tahoma" w:cs="Tahoma"/>
        </w:rPr>
        <w:t xml:space="preserve">W roku 2020  wynik budżetu jest ujemny, a od roku 2021 - 2030 wynik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r w:rsidRPr="0064252A">
        <w:rPr>
          <w:rFonts w:ascii="Tahoma" w:hAnsi="Tahoma" w:cs="Tahoma"/>
        </w:rPr>
        <w:t>budżetu jest dodatni.</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r w:rsidRPr="0064252A">
        <w:rPr>
          <w:rFonts w:ascii="Tahoma" w:hAnsi="Tahoma" w:cs="Tahoma"/>
          <w:b/>
          <w:bCs/>
        </w:rPr>
        <w:t>VII. FINANSOWANIE DEFICYTU:</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Deficyt w roku 2020 wynosi </w:t>
      </w:r>
      <w:r w:rsidRPr="0064252A">
        <w:rPr>
          <w:rFonts w:ascii="Tahoma" w:hAnsi="Tahoma" w:cs="Tahoma"/>
          <w:b/>
          <w:bCs/>
        </w:rPr>
        <w:t>3 437 275,27 zł</w:t>
      </w:r>
      <w:r w:rsidRPr="0064252A">
        <w:rPr>
          <w:rFonts w:ascii="Tahoma" w:hAnsi="Tahoma" w:cs="Tahoma"/>
        </w:rPr>
        <w:t xml:space="preserve"> i  zostanie sfinansowany z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następujących źródeł: </w:t>
      </w:r>
    </w:p>
    <w:p w:rsidR="0064252A" w:rsidRPr="0064252A" w:rsidRDefault="0064252A" w:rsidP="0064252A">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64252A">
        <w:rPr>
          <w:rFonts w:ascii="Tahoma" w:hAnsi="Tahoma" w:cs="Tahoma"/>
        </w:rPr>
        <w:t>planowanego do zaciągnięcia kredytu w wysokości 1 344 200,00 zł;</w:t>
      </w:r>
    </w:p>
    <w:p w:rsidR="0064252A" w:rsidRPr="0064252A" w:rsidRDefault="0064252A" w:rsidP="0064252A">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64252A">
        <w:rPr>
          <w:rFonts w:ascii="Tahoma" w:hAnsi="Tahoma" w:cs="Tahoma"/>
        </w:rPr>
        <w:lastRenderedPageBreak/>
        <w:t>wolne środki w wysokości 1 160 999,25 zł;</w:t>
      </w:r>
    </w:p>
    <w:p w:rsidR="0064252A" w:rsidRPr="0064252A" w:rsidRDefault="0064252A" w:rsidP="0064252A">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64252A">
        <w:rPr>
          <w:rFonts w:ascii="Tahoma" w:hAnsi="Tahoma" w:cs="Tahoma"/>
        </w:rPr>
        <w:t xml:space="preserve">planowanej do zaciągnięcia pożyczki z WFOŚ i GW w wysokości </w:t>
      </w:r>
    </w:p>
    <w:p w:rsidR="0064252A" w:rsidRPr="0064252A" w:rsidRDefault="0064252A" w:rsidP="0064252A">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r w:rsidRPr="0064252A">
        <w:rPr>
          <w:rFonts w:ascii="Tahoma" w:hAnsi="Tahoma" w:cs="Tahoma"/>
        </w:rPr>
        <w:t>932 076,02 zł;</w:t>
      </w:r>
    </w:p>
    <w:p w:rsidR="0064252A" w:rsidRPr="0064252A" w:rsidRDefault="0064252A" w:rsidP="0064252A">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b/>
          <w:bCs/>
          <w:color w:val="FF0000"/>
        </w:rPr>
      </w:pPr>
    </w:p>
    <w:p w:rsidR="0064252A" w:rsidRPr="0064252A" w:rsidRDefault="0064252A" w:rsidP="0064252A">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color w:val="FF0000"/>
        </w:rPr>
      </w:pPr>
    </w:p>
    <w:p w:rsidR="0064252A" w:rsidRPr="0064252A" w:rsidRDefault="0064252A" w:rsidP="0064252A">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64252A">
        <w:rPr>
          <w:rFonts w:ascii="Tahoma" w:hAnsi="Tahoma" w:cs="Tahoma"/>
          <w:b/>
          <w:bCs/>
          <w:color w:val="FF0000"/>
        </w:rPr>
        <w:t xml:space="preserve">     </w:t>
      </w:r>
      <w:r w:rsidRPr="0064252A">
        <w:rPr>
          <w:rFonts w:ascii="Tahoma" w:hAnsi="Tahoma" w:cs="Tahoma"/>
          <w:b/>
          <w:bCs/>
        </w:rPr>
        <w:t>VIII. PRZEZNACZENIE NADWYŻKI BUDŻETOWEJ</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b/>
          <w:bCs/>
        </w:rPr>
        <w:t xml:space="preserve">       </w:t>
      </w:r>
      <w:r w:rsidRPr="0064252A">
        <w:rPr>
          <w:rFonts w:ascii="Tahoma" w:hAnsi="Tahoma" w:cs="Tahoma"/>
        </w:rPr>
        <w:t xml:space="preserve">Prognozowana nadwyżka budżetowa od 2021 -2030 roku będzie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przeznaczona na spłatę kredytów i  pożyczek.</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64252A">
        <w:rPr>
          <w:rFonts w:ascii="Tahoma" w:hAnsi="Tahoma" w:cs="Tahoma"/>
          <w:b/>
          <w:bCs/>
        </w:rPr>
        <w:t xml:space="preserve">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64252A">
        <w:rPr>
          <w:rFonts w:ascii="Tahoma" w:hAnsi="Tahoma" w:cs="Tahoma"/>
          <w:b/>
          <w:bCs/>
        </w:rPr>
        <w:t xml:space="preserve">      IX. STAN ZADŁUŻENIE GMINY NA 31.12. w poszczególnych latach  przedstawia  się następująco:</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tabs>
          <w:tab w:val="left" w:pos="720"/>
        </w:tabs>
        <w:autoSpaceDE w:val="0"/>
        <w:autoSpaceDN w:val="0"/>
        <w:adjustRightInd w:val="0"/>
        <w:ind w:left="720"/>
        <w:rPr>
          <w:rFonts w:ascii="Calibri" w:hAnsi="Calibri" w:cs="Calibri"/>
        </w:rPr>
      </w:pPr>
    </w:p>
    <w:tbl>
      <w:tblPr>
        <w:tblW w:w="0" w:type="auto"/>
        <w:tblLayout w:type="fixed"/>
        <w:tblCellMar>
          <w:left w:w="36" w:type="dxa"/>
          <w:right w:w="36" w:type="dxa"/>
        </w:tblCellMar>
        <w:tblLook w:val="0000" w:firstRow="0" w:lastRow="0" w:firstColumn="0" w:lastColumn="0" w:noHBand="0" w:noVBand="0"/>
      </w:tblPr>
      <w:tblGrid>
        <w:gridCol w:w="998"/>
        <w:gridCol w:w="3704"/>
        <w:gridCol w:w="2351"/>
        <w:gridCol w:w="2351"/>
      </w:tblGrid>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31.12. </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Wysokość zadłużenia</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planowane dochody</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zadłużenia do dochodów</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2020</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11 481 184,82</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70 847 502,95</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16,20%</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2021</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9 240 908,80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71 736 677,00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12,88%</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2022</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7 421 108,80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73 860 089,00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10,05%</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2023</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5 661 108,80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75 936 300,00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7,45%</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2024</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3 514 000,00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77 699 389,00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4,52%</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2025</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2 350 000,00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79 186 858,00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2,97%</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2026</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1 200 000,00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81 562 464,00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1,47%</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2027</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850 000,00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83 9277 776,00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1,01%</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2028</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500 000,00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86 277 753,00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0,58%</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2029</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200 000,00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88 607 252,00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0,22%</w:t>
            </w:r>
          </w:p>
        </w:tc>
      </w:tr>
      <w:tr w:rsidR="0064252A" w:rsidRPr="0064252A">
        <w:tc>
          <w:tcPr>
            <w:tcW w:w="998"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2030</w:t>
            </w:r>
          </w:p>
        </w:tc>
        <w:tc>
          <w:tcPr>
            <w:tcW w:w="3704"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90 999 648,00</w:t>
            </w:r>
          </w:p>
        </w:tc>
        <w:tc>
          <w:tcPr>
            <w:tcW w:w="2351" w:type="dxa"/>
            <w:tcBorders>
              <w:top w:val="single" w:sz="4" w:space="0" w:color="auto"/>
              <w:left w:val="single" w:sz="4" w:space="0" w:color="auto"/>
              <w:bottom w:val="single" w:sz="4" w:space="0" w:color="auto"/>
              <w:right w:val="single" w:sz="4" w:space="0" w:color="auto"/>
            </w:tcBorders>
          </w:tcPr>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4252A">
              <w:rPr>
                <w:rFonts w:ascii="Tahoma" w:hAnsi="Tahoma" w:cs="Tahoma"/>
              </w:rPr>
              <w:t>0</w:t>
            </w:r>
          </w:p>
        </w:tc>
      </w:tr>
    </w:tbl>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W dniu 05 grudnia 2019 roku został podpisany Aneks Nr 1 z Wojewódzkim Funduszem Ochrony Środowiska i Gospodarki Wodnej w Katowicach, poprzez zmniejszenie o kwotę </w:t>
      </w:r>
      <w:r w:rsidRPr="0064252A">
        <w:rPr>
          <w:rFonts w:ascii="Tahoma" w:hAnsi="Tahoma" w:cs="Tahoma"/>
          <w:b/>
          <w:bCs/>
        </w:rPr>
        <w:t>24 091,20 zł</w:t>
      </w:r>
      <w:r w:rsidRPr="0064252A">
        <w:rPr>
          <w:rFonts w:ascii="Tahoma" w:hAnsi="Tahoma" w:cs="Tahoma"/>
        </w:rPr>
        <w:t xml:space="preserve">  przyznanej do zaciągnięcia pożyczki na wymianę źródeł ciepła w roku 2019, przez co zmienione zostały spłaty na lata przyszłe, a także stan zadłużenia w poszczególnych latach.</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Na rok 2020 została również zmniejszona dotacja na OC otrzymana ze Starostwa o kwotę 200,00 zł, przez co zmniejszono dochody bieżące i wydatki bieżące na rok 2020.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64252A">
        <w:rPr>
          <w:rFonts w:ascii="Tahoma" w:hAnsi="Tahoma" w:cs="Tahoma"/>
          <w:b/>
          <w:bCs/>
        </w:rPr>
        <w:t xml:space="preserve">      X.  UPOWAŻNIENIA DLA BURMISTRZA</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W projekcie uchwały w sprawie Wieloletniej Prognozy Finansowej Gminy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Strumień na lata 2020 - 2030   zostały zawarte upoważnienia dla Burmistrza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do: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ab/>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1) zaciągania zobowiązań związanych z realizacją przedsięwzięć zapisanych w  </w:t>
      </w:r>
    </w:p>
    <w:p w:rsidR="0064252A" w:rsidRPr="0064252A" w:rsidRDefault="0064252A" w:rsidP="0064252A">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rPr>
      </w:pPr>
      <w:r w:rsidRPr="0064252A">
        <w:rPr>
          <w:rFonts w:ascii="Tahoma" w:hAnsi="Tahoma" w:cs="Tahoma"/>
        </w:rPr>
        <w:lastRenderedPageBreak/>
        <w:t xml:space="preserve">      załączniku Nr 2 do  niniejszej uchwały,</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2) zaciągania zobowiązań z tytułu umów , których realizacja w roku budżetowym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i w latach następnych  jest  niezbędna do zapewnienia ciągłości działania </w:t>
      </w:r>
      <w:r w:rsidRPr="0064252A">
        <w:rPr>
          <w:rFonts w:ascii="Tahoma" w:hAnsi="Tahoma" w:cs="Tahoma"/>
        </w:rPr>
        <w:tab/>
        <w:t xml:space="preserve">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jednostki i z których wynikające płatności  wykraczają poza rok  budżetowy do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łącznej kwoty 3 000 000,00 zł w każdym roku budżetowym,</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3) przekazania kierownikom jednostek organizacyjnych gminy uprawnień do zaciągania zobowiązań  związanych z realizacją przedsięwzięć zapisanych w załączniku Nr 2 do niniejszej uchwały,</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4252A">
        <w:rPr>
          <w:rFonts w:ascii="Tahoma" w:hAnsi="Tahoma" w:cs="Tahoma"/>
        </w:rPr>
        <w:t xml:space="preserve">     4) przekazania kierownikom jednostek organizacyjnych gminy uprawnień do zaciągania zobowiązań  z tytułu umów, których realizacja w roku budżetowym i w latach następnych jest niezbędna do zapewnienia  ciągłości działania   jednostki i z których wynikające płatności wykraczają poza rok   budżetowy do łącznej kwoty 500 000,00 zł w  każdym roku budżetowym.</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autoSpaceDE w:val="0"/>
        <w:autoSpaceDN w:val="0"/>
        <w:adjustRightInd w:val="0"/>
        <w:spacing w:after="0" w:line="240" w:lineRule="auto"/>
        <w:rPr>
          <w:rFonts w:ascii="Tahoma" w:hAnsi="Tahoma" w:cs="Tahoma"/>
          <w:color w:val="000000"/>
        </w:rPr>
      </w:pPr>
    </w:p>
    <w:p w:rsidR="0064252A" w:rsidRPr="0064252A" w:rsidRDefault="0064252A" w:rsidP="0064252A">
      <w:pPr>
        <w:widowControl w:val="0"/>
        <w:autoSpaceDE w:val="0"/>
        <w:autoSpaceDN w:val="0"/>
        <w:adjustRightInd w:val="0"/>
        <w:spacing w:after="0" w:line="240" w:lineRule="auto"/>
        <w:rPr>
          <w:rFonts w:ascii="Tahoma" w:hAnsi="Tahoma" w:cs="Tahoma"/>
          <w:b/>
          <w:bCs/>
          <w:color w:val="000000"/>
        </w:rPr>
      </w:pPr>
      <w:r w:rsidRPr="0064252A">
        <w:rPr>
          <w:rFonts w:ascii="Tahoma" w:hAnsi="Tahoma" w:cs="Tahoma"/>
          <w:b/>
          <w:bCs/>
          <w:color w:val="000000"/>
          <w:u w:val="single"/>
        </w:rPr>
        <w:t xml:space="preserve">Uchwałą  Nr XVII. 139 .2020  Rady Miejskiej  z dnia 30  stycznia 2020 roku wprowadzono następujące </w:t>
      </w:r>
      <w:r w:rsidRPr="0064252A">
        <w:rPr>
          <w:rFonts w:ascii="Tahoma" w:hAnsi="Tahoma" w:cs="Tahoma"/>
          <w:b/>
          <w:bCs/>
          <w:color w:val="000000"/>
        </w:rPr>
        <w:t xml:space="preserve"> </w:t>
      </w:r>
      <w:r w:rsidRPr="0064252A">
        <w:rPr>
          <w:rFonts w:ascii="Tahoma" w:hAnsi="Tahoma" w:cs="Tahoma"/>
          <w:b/>
          <w:bCs/>
          <w:color w:val="000000"/>
          <w:u w:val="single"/>
        </w:rPr>
        <w:t>zmiany do  Wieloletniej  Prognozy  Finansowej  Gminy Strumień na lata 2020-2030</w:t>
      </w:r>
    </w:p>
    <w:p w:rsidR="0064252A" w:rsidRPr="0064252A" w:rsidRDefault="0064252A" w:rsidP="0064252A">
      <w:pPr>
        <w:widowControl w:val="0"/>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4252A">
        <w:rPr>
          <w:rFonts w:ascii="Tahoma" w:hAnsi="Tahoma" w:cs="Tahoma"/>
          <w:b/>
          <w:bCs/>
          <w:color w:val="000000"/>
        </w:rPr>
        <w:t>I. DOCHODY:</w:t>
      </w:r>
      <w:r w:rsidRPr="0064252A">
        <w:rPr>
          <w:rFonts w:ascii="Tahoma" w:hAnsi="Tahoma" w:cs="Tahoma"/>
          <w:color w:val="000000"/>
        </w:rPr>
        <w:t xml:space="preserve">   </w:t>
      </w:r>
    </w:p>
    <w:p w:rsidR="0064252A" w:rsidRPr="0064252A" w:rsidRDefault="0064252A" w:rsidP="0064252A">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64252A">
        <w:rPr>
          <w:rFonts w:ascii="Tahoma" w:hAnsi="Tahoma" w:cs="Tahoma"/>
          <w:color w:val="000000"/>
        </w:rPr>
        <w:t xml:space="preserve">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4252A">
        <w:rPr>
          <w:rFonts w:ascii="Tahoma" w:hAnsi="Tahoma" w:cs="Tahoma"/>
          <w:b/>
          <w:bCs/>
          <w:color w:val="000000"/>
        </w:rPr>
        <w:t>Zwiększa się dochody ogółem  o kwotę 17 000,00 zł , w tym:</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6105"/>
        <w:gridCol w:w="2587"/>
      </w:tblGrid>
      <w:tr w:rsidR="0064252A" w:rsidRPr="0064252A">
        <w:tc>
          <w:tcPr>
            <w:tcW w:w="713"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1</w:t>
            </w:r>
          </w:p>
        </w:tc>
        <w:tc>
          <w:tcPr>
            <w:tcW w:w="6105"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Środki na dofinansowanie własnych zadań bieżących gmin, pozyskane z innych źródeł - Dotacja WFOŚ i GW na aktualizacje Programu Ochrony Środowiska</w:t>
            </w:r>
          </w:p>
        </w:tc>
        <w:tc>
          <w:tcPr>
            <w:tcW w:w="2587"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7 000,00</w:t>
            </w:r>
          </w:p>
        </w:tc>
      </w:tr>
      <w:tr w:rsidR="0064252A" w:rsidRPr="0064252A">
        <w:tc>
          <w:tcPr>
            <w:tcW w:w="713"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2</w:t>
            </w:r>
          </w:p>
        </w:tc>
        <w:tc>
          <w:tcPr>
            <w:tcW w:w="6105"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Środki na dofinansowanie własnych inwestycji, pozyskane z innych źródeł- dotacja WFOS i GW na Aktualizację programu usuwania wyrobów azbestowych</w:t>
            </w:r>
          </w:p>
        </w:tc>
        <w:tc>
          <w:tcPr>
            <w:tcW w:w="2587"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10 000,00</w:t>
            </w:r>
          </w:p>
        </w:tc>
      </w:tr>
    </w:tbl>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4252A" w:rsidRPr="0064252A" w:rsidRDefault="0064252A" w:rsidP="0064252A">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4252A">
        <w:rPr>
          <w:rFonts w:ascii="Tahoma" w:hAnsi="Tahoma" w:cs="Tahoma"/>
          <w:b/>
          <w:bCs/>
          <w:color w:val="FF0000"/>
        </w:rPr>
        <w:tab/>
      </w:r>
      <w:r w:rsidRPr="0064252A">
        <w:rPr>
          <w:rFonts w:ascii="Tahoma" w:hAnsi="Tahoma" w:cs="Tahoma"/>
          <w:b/>
          <w:bCs/>
          <w:color w:val="000000"/>
        </w:rPr>
        <w:t>II. WYDATKI:</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4252A">
        <w:rPr>
          <w:rFonts w:ascii="Tahoma" w:hAnsi="Tahoma" w:cs="Tahoma"/>
          <w:b/>
          <w:bCs/>
          <w:color w:val="000000"/>
        </w:rPr>
        <w:t xml:space="preserve"> Zwiększa się wydatki ogółem o kwotę  227 000,00 zł w tym: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64252A" w:rsidRPr="0064252A">
        <w:tc>
          <w:tcPr>
            <w:tcW w:w="69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1</w:t>
            </w:r>
          </w:p>
        </w:tc>
        <w:tc>
          <w:tcPr>
            <w:tcW w:w="6075"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Zwiększa się  wydatki bieżące o kwotę</w:t>
            </w:r>
          </w:p>
        </w:tc>
        <w:tc>
          <w:tcPr>
            <w:tcW w:w="2302"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217 000,00</w:t>
            </w:r>
          </w:p>
        </w:tc>
      </w:tr>
      <w:tr w:rsidR="0064252A" w:rsidRPr="0064252A">
        <w:tc>
          <w:tcPr>
            <w:tcW w:w="69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2</w:t>
            </w:r>
          </w:p>
        </w:tc>
        <w:tc>
          <w:tcPr>
            <w:tcW w:w="6075"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Zwiększa się  wydatki majątkowe o kwotę</w:t>
            </w:r>
          </w:p>
        </w:tc>
        <w:tc>
          <w:tcPr>
            <w:tcW w:w="2302"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10 000,00</w:t>
            </w:r>
          </w:p>
        </w:tc>
      </w:tr>
      <w:tr w:rsidR="0064252A" w:rsidRPr="0064252A">
        <w:tc>
          <w:tcPr>
            <w:tcW w:w="69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3</w:t>
            </w:r>
          </w:p>
        </w:tc>
        <w:tc>
          <w:tcPr>
            <w:tcW w:w="6075"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Zwiększa się wydatki na wynagrodzenia i składki od nich naliczane o kwotę</w:t>
            </w:r>
          </w:p>
        </w:tc>
        <w:tc>
          <w:tcPr>
            <w:tcW w:w="2302"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0,00</w:t>
            </w:r>
          </w:p>
        </w:tc>
      </w:tr>
    </w:tbl>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w:t>
      </w:r>
      <w:r w:rsidRPr="0064252A">
        <w:rPr>
          <w:rFonts w:ascii="Tahoma" w:hAnsi="Tahoma" w:cs="Tahoma"/>
          <w:b/>
          <w:bCs/>
          <w:color w:val="000000"/>
        </w:rPr>
        <w:t xml:space="preserve"> III.  PRZEDSIĘWZIĘCIA:</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4252A">
        <w:rPr>
          <w:rFonts w:ascii="Tahoma" w:hAnsi="Tahoma" w:cs="Tahoma"/>
          <w:color w:val="000000"/>
        </w:rPr>
        <w:t xml:space="preserve">       </w:t>
      </w:r>
      <w:r w:rsidRPr="0064252A">
        <w:rPr>
          <w:rFonts w:ascii="Tahoma" w:hAnsi="Tahoma" w:cs="Tahoma"/>
          <w:b/>
          <w:bCs/>
          <w:color w:val="000000"/>
        </w:rPr>
        <w:t xml:space="preserve">1. O których mowa w art. 226, ust. 4 pkt 1 </w:t>
      </w:r>
      <w:proofErr w:type="spellStart"/>
      <w:r w:rsidRPr="0064252A">
        <w:rPr>
          <w:rFonts w:ascii="Tahoma" w:hAnsi="Tahoma" w:cs="Tahoma"/>
          <w:b/>
          <w:bCs/>
          <w:color w:val="000000"/>
        </w:rPr>
        <w:t>ufp</w:t>
      </w:r>
      <w:proofErr w:type="spellEnd"/>
      <w:r w:rsidRPr="0064252A">
        <w:rPr>
          <w:rFonts w:ascii="Tahoma" w:hAnsi="Tahoma" w:cs="Tahoma"/>
          <w:b/>
          <w:bCs/>
          <w:color w:val="000000"/>
        </w:rPr>
        <w:t xml:space="preserve"> - wydatki bieżące:</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lastRenderedPageBreak/>
        <w:t>- Projekt: "Erasmus+" realizowany przez Szkołę Podstawową w Strumieniu otrzymuje brzmienie " POWERSE-2019 - Międzynarodowa mobilność kadry edukacji szkolnej- POWERSE-2019".</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b/>
          <w:bCs/>
          <w:color w:val="000000"/>
        </w:rPr>
        <w:t xml:space="preserve">         2. O których mowa w art. 226, ust. 4 pkt 1 </w:t>
      </w:r>
      <w:proofErr w:type="spellStart"/>
      <w:r w:rsidRPr="0064252A">
        <w:rPr>
          <w:rFonts w:ascii="Tahoma" w:hAnsi="Tahoma" w:cs="Tahoma"/>
          <w:b/>
          <w:bCs/>
          <w:color w:val="000000"/>
        </w:rPr>
        <w:t>ufp</w:t>
      </w:r>
      <w:proofErr w:type="spellEnd"/>
      <w:r w:rsidRPr="0064252A">
        <w:rPr>
          <w:rFonts w:ascii="Tahoma" w:hAnsi="Tahoma" w:cs="Tahoma"/>
          <w:b/>
          <w:bCs/>
          <w:color w:val="000000"/>
        </w:rPr>
        <w:t xml:space="preserve"> - wydatki majątkowe:</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 xml:space="preserve">Zmniejsza się nakłady roku 2020 na przedsięwzięciu pn. "Rozbudowa sieci kanalizacyjnej w gminie Strumień- budowa kanalizacji sanitarnej w Bąkowie, Etap 1, część  2"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 xml:space="preserve">o kwotę 100 000,00 zł.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 xml:space="preserve">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4252A">
        <w:rPr>
          <w:rFonts w:ascii="Tahoma" w:hAnsi="Tahoma" w:cs="Tahoma"/>
          <w:b/>
          <w:bCs/>
          <w:color w:val="FF0000"/>
        </w:rPr>
        <w:t xml:space="preserve">       </w:t>
      </w:r>
      <w:r w:rsidRPr="0064252A">
        <w:rPr>
          <w:rFonts w:ascii="Tahoma" w:hAnsi="Tahoma" w:cs="Tahoma"/>
          <w:b/>
          <w:bCs/>
          <w:color w:val="000000"/>
        </w:rPr>
        <w:t>IV. PRZYCHODY:</w:t>
      </w:r>
    </w:p>
    <w:p w:rsidR="0064252A" w:rsidRPr="0064252A" w:rsidRDefault="0064252A" w:rsidP="0064252A">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 xml:space="preserve">Zwiększa się przychody budżetu Gminy Strumień o kwotę </w:t>
      </w:r>
      <w:r w:rsidRPr="0064252A">
        <w:rPr>
          <w:rFonts w:ascii="Tahoma" w:hAnsi="Tahoma" w:cs="Tahoma"/>
          <w:b/>
          <w:bCs/>
          <w:color w:val="000000"/>
        </w:rPr>
        <w:t>210 000,00 zł</w:t>
      </w:r>
      <w:r w:rsidRPr="0064252A">
        <w:rPr>
          <w:rFonts w:ascii="Tahoma" w:hAnsi="Tahoma" w:cs="Tahoma"/>
          <w:color w:val="000000"/>
        </w:rPr>
        <w:t>, w tym:</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 xml:space="preserve">- zmniejsza się przychody z tytułu planowanej do zaciągnięcia pożyczki z Wojewódzkiego Funduszu Ochrony Środowiska i Gospodarki Wodnej w Katowicach o kwotę </w:t>
      </w:r>
      <w:r w:rsidRPr="0064252A">
        <w:rPr>
          <w:rFonts w:ascii="Tahoma" w:hAnsi="Tahoma" w:cs="Tahoma"/>
          <w:b/>
          <w:bCs/>
          <w:color w:val="000000"/>
        </w:rPr>
        <w:t xml:space="preserve">491 076,02 zł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na budowę kanalizacji sanitarnej w Bąkowie.</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 xml:space="preserve">- zwiększa się przychody budżetu Gminy Strumień z wolnych środków o kwotę </w:t>
      </w:r>
      <w:r w:rsidRPr="0064252A">
        <w:rPr>
          <w:rFonts w:ascii="Tahoma" w:hAnsi="Tahoma" w:cs="Tahoma"/>
          <w:b/>
          <w:bCs/>
          <w:color w:val="000000"/>
        </w:rPr>
        <w:t>701 076,02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4252A">
        <w:rPr>
          <w:rFonts w:ascii="Tahoma" w:hAnsi="Tahoma" w:cs="Tahoma"/>
          <w:b/>
          <w:bCs/>
          <w:color w:val="000000"/>
        </w:rPr>
        <w:t xml:space="preserve">       V. ROZCHODY:</w:t>
      </w:r>
    </w:p>
    <w:p w:rsidR="0064252A" w:rsidRPr="0064252A" w:rsidRDefault="0064252A" w:rsidP="0064252A">
      <w:pPr>
        <w:widowControl w:val="0"/>
        <w:autoSpaceDE w:val="0"/>
        <w:autoSpaceDN w:val="0"/>
        <w:adjustRightInd w:val="0"/>
        <w:spacing w:after="0" w:line="240" w:lineRule="auto"/>
        <w:rPr>
          <w:rFonts w:ascii="Tahoma" w:hAnsi="Tahoma" w:cs="Tahoma"/>
          <w:color w:val="000000"/>
        </w:rPr>
      </w:pPr>
    </w:p>
    <w:p w:rsidR="0064252A" w:rsidRPr="0064252A" w:rsidRDefault="0064252A" w:rsidP="0064252A">
      <w:pPr>
        <w:widowControl w:val="0"/>
        <w:autoSpaceDE w:val="0"/>
        <w:autoSpaceDN w:val="0"/>
        <w:adjustRightInd w:val="0"/>
        <w:spacing w:after="0" w:line="240" w:lineRule="auto"/>
        <w:rPr>
          <w:rFonts w:ascii="Tahoma" w:hAnsi="Tahoma" w:cs="Tahoma"/>
          <w:color w:val="000000"/>
        </w:rPr>
      </w:pPr>
      <w:r w:rsidRPr="0064252A">
        <w:rPr>
          <w:rFonts w:ascii="Tahoma" w:hAnsi="Tahoma" w:cs="Tahoma"/>
          <w:color w:val="000000"/>
        </w:rPr>
        <w:t>Bez zmian</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latach 2021- 2029 rozchody uległy zmniejszeniu poprzez obniżenie planowanej do zaciągnięcia pożyczki  z WFOŚ i GW w Katowicach, i tak:</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2021 o 11 076,02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2022 o 50 000,00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2023 o 50 000,00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2024 o 50 000,00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2025 o 50 000,00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2026 o 50 000,00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2027 o 100 000,00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2028 o 100 000,00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w roku 2029 o 30 000,00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4252A">
        <w:rPr>
          <w:rFonts w:ascii="Tahoma" w:hAnsi="Tahoma" w:cs="Tahoma"/>
          <w:b/>
          <w:bCs/>
          <w:color w:val="000000"/>
        </w:rPr>
        <w:t xml:space="preserve">       VI. WYNIK BUDŻETU: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autoSpaceDE w:val="0"/>
        <w:autoSpaceDN w:val="0"/>
        <w:adjustRightInd w:val="0"/>
        <w:spacing w:after="0" w:line="240" w:lineRule="auto"/>
        <w:rPr>
          <w:rFonts w:ascii="Tahoma" w:hAnsi="Tahoma" w:cs="Tahoma"/>
          <w:color w:val="000000"/>
        </w:rPr>
      </w:pPr>
      <w:r w:rsidRPr="0064252A">
        <w:rPr>
          <w:rFonts w:ascii="Tahoma" w:hAnsi="Tahoma" w:cs="Tahoma"/>
          <w:color w:val="000000"/>
        </w:rPr>
        <w:t xml:space="preserve">Deficyt budżetu na rok 2020 wynosi </w:t>
      </w:r>
      <w:r w:rsidRPr="0064252A">
        <w:rPr>
          <w:rFonts w:ascii="Tahoma" w:hAnsi="Tahoma" w:cs="Tahoma"/>
          <w:b/>
          <w:bCs/>
          <w:color w:val="000000"/>
        </w:rPr>
        <w:t xml:space="preserve">3 647 275,27 zł.  </w:t>
      </w:r>
      <w:r w:rsidRPr="0064252A">
        <w:rPr>
          <w:rFonts w:ascii="Tahoma" w:hAnsi="Tahoma" w:cs="Tahoma"/>
          <w:color w:val="000000"/>
        </w:rPr>
        <w:t>Zostanie sfinansowany z planowanego do zaciągnięcia kredytu w wysokości 1 344 200,00 zł, pożyczki  z WFOŚ i GW w wysokości    441 000,00 zł oraz wolnych środków w wysokości 1 862 075,27 zł.</w:t>
      </w:r>
    </w:p>
    <w:p w:rsidR="0064252A" w:rsidRPr="0064252A" w:rsidRDefault="0064252A" w:rsidP="0064252A">
      <w:pPr>
        <w:widowControl w:val="0"/>
        <w:autoSpaceDE w:val="0"/>
        <w:autoSpaceDN w:val="0"/>
        <w:adjustRightInd w:val="0"/>
        <w:spacing w:after="0" w:line="240" w:lineRule="auto"/>
        <w:rPr>
          <w:rFonts w:ascii="Tahoma" w:hAnsi="Tahoma" w:cs="Tahoma"/>
          <w:color w:val="000000"/>
        </w:rPr>
      </w:pPr>
    </w:p>
    <w:p w:rsidR="0064252A" w:rsidRPr="0064252A" w:rsidRDefault="0064252A" w:rsidP="0064252A">
      <w:pPr>
        <w:widowControl w:val="0"/>
        <w:autoSpaceDE w:val="0"/>
        <w:autoSpaceDN w:val="0"/>
        <w:adjustRightInd w:val="0"/>
        <w:spacing w:after="0" w:line="240" w:lineRule="auto"/>
        <w:rPr>
          <w:rFonts w:ascii="Tahoma" w:hAnsi="Tahoma" w:cs="Tahoma"/>
          <w:b/>
          <w:bCs/>
          <w:color w:val="000000"/>
        </w:rPr>
      </w:pPr>
      <w:r w:rsidRPr="0064252A">
        <w:rPr>
          <w:rFonts w:ascii="Tahoma" w:hAnsi="Tahoma" w:cs="Tahoma"/>
          <w:color w:val="000000"/>
        </w:rPr>
        <w:t xml:space="preserve">Stan zadłużenia Gminy na dzień 31 grudnia 2020 uległ zmniejszeniu o kwotę </w:t>
      </w:r>
      <w:r w:rsidRPr="0064252A">
        <w:rPr>
          <w:rFonts w:ascii="Tahoma" w:hAnsi="Tahoma" w:cs="Tahoma"/>
          <w:b/>
          <w:bCs/>
          <w:color w:val="000000"/>
        </w:rPr>
        <w:t>491 076,02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autoSpaceDE w:val="0"/>
        <w:autoSpaceDN w:val="0"/>
        <w:adjustRightInd w:val="0"/>
        <w:spacing w:after="0" w:line="240" w:lineRule="auto"/>
        <w:rPr>
          <w:rFonts w:ascii="Tahoma" w:hAnsi="Tahoma" w:cs="Tahoma"/>
        </w:rPr>
      </w:pPr>
    </w:p>
    <w:p w:rsidR="0064252A" w:rsidRPr="0064252A" w:rsidRDefault="0064252A" w:rsidP="0064252A">
      <w:pPr>
        <w:widowControl w:val="0"/>
        <w:autoSpaceDE w:val="0"/>
        <w:autoSpaceDN w:val="0"/>
        <w:adjustRightInd w:val="0"/>
        <w:spacing w:after="0" w:line="240" w:lineRule="auto"/>
        <w:rPr>
          <w:rFonts w:ascii="Tahoma" w:hAnsi="Tahoma" w:cs="Tahoma"/>
        </w:rPr>
      </w:pPr>
    </w:p>
    <w:p w:rsidR="0064252A" w:rsidRPr="0064252A" w:rsidRDefault="0064252A" w:rsidP="0064252A">
      <w:pPr>
        <w:widowControl w:val="0"/>
        <w:autoSpaceDE w:val="0"/>
        <w:autoSpaceDN w:val="0"/>
        <w:adjustRightInd w:val="0"/>
        <w:spacing w:after="0" w:line="240" w:lineRule="auto"/>
        <w:rPr>
          <w:rFonts w:ascii="Tahoma" w:hAnsi="Tahoma" w:cs="Tahoma"/>
          <w:b/>
          <w:bCs/>
          <w:color w:val="FF0000"/>
        </w:rPr>
      </w:pPr>
      <w:r w:rsidRPr="0064252A">
        <w:rPr>
          <w:rFonts w:ascii="Tahoma" w:hAnsi="Tahoma" w:cs="Tahoma"/>
          <w:b/>
          <w:bCs/>
          <w:color w:val="FF0000"/>
          <w:u w:val="single"/>
        </w:rPr>
        <w:lastRenderedPageBreak/>
        <w:t xml:space="preserve">Uchwałą  Nr XVIII.149 .2020  Rady Miejskiej  z dnia 26  lutego 2020 roku wprowadzono następujące </w:t>
      </w:r>
      <w:r w:rsidRPr="0064252A">
        <w:rPr>
          <w:rFonts w:ascii="Tahoma" w:hAnsi="Tahoma" w:cs="Tahoma"/>
          <w:b/>
          <w:bCs/>
          <w:color w:val="FF0000"/>
        </w:rPr>
        <w:t xml:space="preserve"> </w:t>
      </w:r>
      <w:r w:rsidRPr="0064252A">
        <w:rPr>
          <w:rFonts w:ascii="Tahoma" w:hAnsi="Tahoma" w:cs="Tahoma"/>
          <w:b/>
          <w:bCs/>
          <w:color w:val="FF0000"/>
          <w:u w:val="single"/>
        </w:rPr>
        <w:t>zmiany do  Wieloletniej  Prognozy  Finansowej  Gminy Strumień na lata 2020-2030</w:t>
      </w:r>
    </w:p>
    <w:p w:rsidR="0064252A" w:rsidRPr="0064252A" w:rsidRDefault="0064252A" w:rsidP="0064252A">
      <w:pPr>
        <w:widowControl w:val="0"/>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4252A">
        <w:rPr>
          <w:rFonts w:ascii="Tahoma" w:hAnsi="Tahoma" w:cs="Tahoma"/>
          <w:b/>
          <w:bCs/>
          <w:color w:val="000000"/>
        </w:rPr>
        <w:t>I. DOCHODY:</w:t>
      </w:r>
      <w:r w:rsidRPr="0064252A">
        <w:rPr>
          <w:rFonts w:ascii="Tahoma" w:hAnsi="Tahoma" w:cs="Tahoma"/>
          <w:color w:val="000000"/>
        </w:rPr>
        <w:t xml:space="preserve">   </w:t>
      </w:r>
    </w:p>
    <w:p w:rsidR="0064252A" w:rsidRPr="0064252A" w:rsidRDefault="0064252A" w:rsidP="0064252A">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64252A">
        <w:rPr>
          <w:rFonts w:ascii="Tahoma" w:hAnsi="Tahoma" w:cs="Tahoma"/>
          <w:color w:val="000000"/>
        </w:rPr>
        <w:t xml:space="preserve">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4252A">
        <w:rPr>
          <w:rFonts w:ascii="Tahoma" w:hAnsi="Tahoma" w:cs="Tahoma"/>
          <w:b/>
          <w:bCs/>
          <w:color w:val="000000"/>
        </w:rPr>
        <w:t>Zwiększa się dochody ogółem  o kwotę 709 407,19 zł , w tym:</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28"/>
        <w:gridCol w:w="6090"/>
        <w:gridCol w:w="2587"/>
      </w:tblGrid>
      <w:tr w:rsidR="0064252A" w:rsidRPr="0064252A">
        <w:tc>
          <w:tcPr>
            <w:tcW w:w="72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1</w:t>
            </w:r>
          </w:p>
        </w:tc>
        <w:tc>
          <w:tcPr>
            <w:tcW w:w="6090"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Dotacje na zadania zlecone - dodatki mieszkaniowe</w:t>
            </w:r>
          </w:p>
        </w:tc>
        <w:tc>
          <w:tcPr>
            <w:tcW w:w="2587"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388,68</w:t>
            </w:r>
          </w:p>
        </w:tc>
      </w:tr>
      <w:tr w:rsidR="0064252A" w:rsidRPr="0064252A">
        <w:tc>
          <w:tcPr>
            <w:tcW w:w="72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2</w:t>
            </w:r>
          </w:p>
        </w:tc>
        <w:tc>
          <w:tcPr>
            <w:tcW w:w="6090"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Dotacje na zadania zlecone - ośrodki pomocy społecznej</w:t>
            </w:r>
          </w:p>
        </w:tc>
        <w:tc>
          <w:tcPr>
            <w:tcW w:w="2587"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3 350,00</w:t>
            </w:r>
          </w:p>
        </w:tc>
      </w:tr>
      <w:tr w:rsidR="0064252A" w:rsidRPr="0064252A">
        <w:tc>
          <w:tcPr>
            <w:tcW w:w="72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3</w:t>
            </w:r>
          </w:p>
        </w:tc>
        <w:tc>
          <w:tcPr>
            <w:tcW w:w="6090"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Wpływy z rozliczeń/ zwrotów z lat ubiegłych</w:t>
            </w:r>
          </w:p>
        </w:tc>
        <w:tc>
          <w:tcPr>
            <w:tcW w:w="2587"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4 128,51</w:t>
            </w:r>
          </w:p>
        </w:tc>
      </w:tr>
      <w:tr w:rsidR="0064252A" w:rsidRPr="0064252A">
        <w:tc>
          <w:tcPr>
            <w:tcW w:w="72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4</w:t>
            </w:r>
          </w:p>
        </w:tc>
        <w:tc>
          <w:tcPr>
            <w:tcW w:w="6090"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Wpływy z różnych dochodów ( odzyskany podatek VAT od inwestycji związanych z budową kanalizacji za rok 2015, a także planowane zwroty roku bieżącego) </w:t>
            </w:r>
          </w:p>
        </w:tc>
        <w:tc>
          <w:tcPr>
            <w:tcW w:w="2587"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701 540,00</w:t>
            </w:r>
          </w:p>
        </w:tc>
      </w:tr>
    </w:tbl>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Uzupełniono zapis w wierszu 1.2.2 w Zał. Nr 1 o kwotę 47 915,64 zł</w:t>
      </w:r>
    </w:p>
    <w:p w:rsidR="0064252A" w:rsidRPr="0064252A" w:rsidRDefault="0064252A" w:rsidP="0064252A">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4252A">
        <w:rPr>
          <w:rFonts w:ascii="Tahoma" w:hAnsi="Tahoma" w:cs="Tahoma"/>
          <w:b/>
          <w:bCs/>
          <w:color w:val="FF0000"/>
        </w:rPr>
        <w:tab/>
      </w:r>
      <w:r w:rsidRPr="0064252A">
        <w:rPr>
          <w:rFonts w:ascii="Tahoma" w:hAnsi="Tahoma" w:cs="Tahoma"/>
          <w:b/>
          <w:bCs/>
          <w:color w:val="000000"/>
        </w:rPr>
        <w:t>II. WYDATKI:</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4252A">
        <w:rPr>
          <w:rFonts w:ascii="Tahoma" w:hAnsi="Tahoma" w:cs="Tahoma"/>
          <w:b/>
          <w:bCs/>
          <w:color w:val="000000"/>
        </w:rPr>
        <w:t xml:space="preserve"> Zwiększa się wydatki ogółem o kwotę  2 451 975,35 zł w tym: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64252A" w:rsidRPr="0064252A">
        <w:tc>
          <w:tcPr>
            <w:tcW w:w="69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1</w:t>
            </w:r>
          </w:p>
        </w:tc>
        <w:tc>
          <w:tcPr>
            <w:tcW w:w="6075"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Zwiększa się  wydatki bieżące o kwotę</w:t>
            </w:r>
          </w:p>
        </w:tc>
        <w:tc>
          <w:tcPr>
            <w:tcW w:w="2302"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7 867,19</w:t>
            </w:r>
          </w:p>
        </w:tc>
      </w:tr>
      <w:tr w:rsidR="0064252A" w:rsidRPr="0064252A">
        <w:tc>
          <w:tcPr>
            <w:tcW w:w="69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2</w:t>
            </w:r>
          </w:p>
        </w:tc>
        <w:tc>
          <w:tcPr>
            <w:tcW w:w="6075"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Zwiększa się  wydatki majątkowe o kwotę</w:t>
            </w:r>
          </w:p>
        </w:tc>
        <w:tc>
          <w:tcPr>
            <w:tcW w:w="2302"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2 444 108,16</w:t>
            </w:r>
          </w:p>
        </w:tc>
      </w:tr>
      <w:tr w:rsidR="0064252A" w:rsidRPr="0064252A">
        <w:tc>
          <w:tcPr>
            <w:tcW w:w="698"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3</w:t>
            </w:r>
          </w:p>
        </w:tc>
        <w:tc>
          <w:tcPr>
            <w:tcW w:w="6075"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Zmniejsza się wydatki na wynagrodzenia i składki od nich naliczane o kwotę</w:t>
            </w:r>
          </w:p>
        </w:tc>
        <w:tc>
          <w:tcPr>
            <w:tcW w:w="2302" w:type="dxa"/>
            <w:tcBorders>
              <w:top w:val="nil"/>
              <w:left w:val="nil"/>
              <w:bottom w:val="nil"/>
              <w:right w:val="nil"/>
            </w:tcBorders>
          </w:tcPr>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4252A">
              <w:rPr>
                <w:rFonts w:ascii="Tahoma" w:hAnsi="Tahoma" w:cs="Tahoma"/>
                <w:color w:val="000000"/>
              </w:rPr>
              <w:t>18 000,00</w:t>
            </w:r>
          </w:p>
        </w:tc>
      </w:tr>
    </w:tbl>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Z wiersza 2.1.1. wykreślono kwotę 10 411,20, która była przeznaczona na wynagrodzenia i składki od nich naliczane związanymi z projektami unijnymi;</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Uzupełniono zapisy w wierszu 2.2.1; 2.2.1.1 </w:t>
      </w:r>
    </w:p>
    <w:p w:rsidR="0064252A" w:rsidRPr="0064252A" w:rsidRDefault="0064252A" w:rsidP="0064252A">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4252A">
        <w:rPr>
          <w:rFonts w:ascii="Tahoma" w:hAnsi="Tahoma" w:cs="Tahoma"/>
          <w:color w:val="000000"/>
        </w:rPr>
        <w:t xml:space="preserve">        </w:t>
      </w:r>
      <w:r w:rsidRPr="0064252A">
        <w:rPr>
          <w:rFonts w:ascii="Tahoma" w:hAnsi="Tahoma" w:cs="Tahoma"/>
          <w:b/>
          <w:bCs/>
          <w:color w:val="000000"/>
        </w:rPr>
        <w:t xml:space="preserve"> III.  PRZEDSIĘWZIĘCIA:</w:t>
      </w:r>
    </w:p>
    <w:p w:rsidR="0064252A" w:rsidRPr="0064252A" w:rsidRDefault="0064252A" w:rsidP="0064252A">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4252A">
        <w:rPr>
          <w:rFonts w:ascii="Tahoma" w:hAnsi="Tahoma" w:cs="Tahoma"/>
          <w:color w:val="000000"/>
        </w:rPr>
        <w:t xml:space="preserve">       </w:t>
      </w:r>
      <w:r w:rsidRPr="0064252A">
        <w:rPr>
          <w:rFonts w:ascii="Tahoma" w:hAnsi="Tahoma" w:cs="Tahoma"/>
          <w:b/>
          <w:bCs/>
          <w:color w:val="000000"/>
        </w:rPr>
        <w:t xml:space="preserve">1. O których mowa w art. 226, ust. 4 pkt 1 </w:t>
      </w:r>
      <w:proofErr w:type="spellStart"/>
      <w:r w:rsidRPr="0064252A">
        <w:rPr>
          <w:rFonts w:ascii="Tahoma" w:hAnsi="Tahoma" w:cs="Tahoma"/>
          <w:b/>
          <w:bCs/>
          <w:color w:val="000000"/>
        </w:rPr>
        <w:t>ufp</w:t>
      </w:r>
      <w:proofErr w:type="spellEnd"/>
      <w:r w:rsidRPr="0064252A">
        <w:rPr>
          <w:rFonts w:ascii="Tahoma" w:hAnsi="Tahoma" w:cs="Tahoma"/>
          <w:b/>
          <w:bCs/>
          <w:color w:val="000000"/>
        </w:rPr>
        <w:t xml:space="preserve"> - wydatki bieżące:</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Bez zmian</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4252A">
        <w:rPr>
          <w:rFonts w:ascii="Tahoma" w:hAnsi="Tahoma" w:cs="Tahoma"/>
          <w:b/>
          <w:bCs/>
          <w:color w:val="000000"/>
        </w:rPr>
        <w:t xml:space="preserve">         2. O których mowa w art. 226, ust. 4 pkt 1 </w:t>
      </w:r>
      <w:proofErr w:type="spellStart"/>
      <w:r w:rsidRPr="0064252A">
        <w:rPr>
          <w:rFonts w:ascii="Tahoma" w:hAnsi="Tahoma" w:cs="Tahoma"/>
          <w:b/>
          <w:bCs/>
          <w:color w:val="000000"/>
        </w:rPr>
        <w:t>ufp</w:t>
      </w:r>
      <w:proofErr w:type="spellEnd"/>
      <w:r w:rsidRPr="0064252A">
        <w:rPr>
          <w:rFonts w:ascii="Tahoma" w:hAnsi="Tahoma" w:cs="Tahoma"/>
          <w:b/>
          <w:bCs/>
          <w:color w:val="000000"/>
        </w:rPr>
        <w:t xml:space="preserve"> - wydatki majątkowe:</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 xml:space="preserve">1. Zmniejsza się nakłady na lata 2021-2023 na przedsięwzięciu pn. "Rozbudowa sieci kanalizacyjnej w gminie Strumień" o kwotę 1 500 000,00 zł, po 500 000,00 zł w każdym roku;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2. Zmniejsza się nakłady na lata 2021-2023 na przedsięwzięciu pn. "Modernizacja kotłowni w Strumieniu wraz z przebudową sieci ciepłowniczej" o kwotę 900 000,00, po 300 000,00 zł, w każdym kolejnym roku. Wydłuża się okres realizacji tego przedsięwzięcia  do roku 2024, na który planuje si</w:t>
      </w:r>
      <w:r>
        <w:rPr>
          <w:rFonts w:ascii="Tahoma" w:hAnsi="Tahoma" w:cs="Tahoma"/>
          <w:color w:val="000000"/>
        </w:rPr>
        <w:t>ę</w:t>
      </w:r>
      <w:r w:rsidRPr="0064252A">
        <w:rPr>
          <w:rFonts w:ascii="Tahoma" w:hAnsi="Tahoma" w:cs="Tahoma"/>
          <w:color w:val="000000"/>
        </w:rPr>
        <w:t xml:space="preserve">  kwotę 700 000,00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3. Zmniejsza się nakłady na rok 2021 na przedsięwzięciu pn. "Przebudowa i modernizacja istniejącej sieci kanalizacyjnej na terenie miasta Strumienia o kwotę 200 000,00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4. Wprowadza się na lata 2020-2021 przedsięwzięcie pn. "Termomodernizacja Zespołu Szkolno-Przedszkolnego w Pruchnej" z nakładami w wysokości 2 800 000,00 zł, z tego na rok 2020 -  1 500 000,00 zł, zaś na rok 2021 - 1 300 000,00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rPr>
        <w:t xml:space="preserve">Projekt pn.: " Termomodernizacja Zespołu Szkolno-Przedszkolnego w Pruchnej" planowany do dofinansowania w ramach Regionalnego Programu Operacyjnego Województwa Śląskiego na lata 2014-2020 dla osi priorytetowej: IV. Efektywność energetyczna, odnawialne źródła energii i gospodarka niskoemisyjna dla działania: 4.3. Efektywność energetyczna i odnawialne źródła energii w infrastrukturze publicznej i mieszkaniowej dla poddziałania: 4.3.2. Efektywność energetyczna i odnawialne źródła energii w infrastrukturze publicznej i mieszkaniowej - RIT, </w:t>
      </w:r>
      <w:r w:rsidRPr="0064252A">
        <w:rPr>
          <w:rFonts w:ascii="Tahoma" w:hAnsi="Tahoma" w:cs="Tahoma"/>
        </w:rPr>
        <w:br/>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5. Wprowadza się na lata 2020-2023 przedsięwzięcie pn. "Rozbudowa i modernizacja systemu kanalizacji sanitarnej w mieście Strumień" z nakładami w wysokości 6 070 272,42 zł, z tego w latach:</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2020- 944 108,16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2021 - 749 177,57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2022 - 2 308 249,03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2023 - 2 068 737,66 zł.</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Projekt pn.: "Rozbudowa i modernizacja systemu kanalizacji sanitarnej w mieście Strumień" planowany do dofinansowania w ramach Regionalnego Programu Operacyjnego Województwa Śląskiego na lata 2014-2020 dla osi priorytetowej: V. Ochrona środowiska i efektywne wykorzystywanie zasobów dla działania: 5.1. Gospodarka wodno-ściekowa dla poddziałania: 5.1.2.Gospodarka wodno-ściekowa RIT</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W ramach tego projektu zostaną wykonane zadania:</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modernizacja systemu napowietrzania oczyszczalni ścieków w Strumieniu, etap 1;</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renowacja istniejącej kanalizacji sanitarnej na terenie miasta Strumienia w technologii </w:t>
      </w:r>
      <w:proofErr w:type="spellStart"/>
      <w:r w:rsidRPr="0064252A">
        <w:rPr>
          <w:rFonts w:ascii="Tahoma" w:hAnsi="Tahoma" w:cs="Tahoma"/>
        </w:rPr>
        <w:t>bezwykopowej</w:t>
      </w:r>
      <w:proofErr w:type="spellEnd"/>
      <w:r w:rsidRPr="0064252A">
        <w:rPr>
          <w:rFonts w:ascii="Tahoma" w:hAnsi="Tahoma" w:cs="Tahoma"/>
        </w:rPr>
        <w:t>;</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xml:space="preserve">- budowa przepompowni ścieków sanitarnych zlokalizowanych przy ul. </w:t>
      </w:r>
      <w:proofErr w:type="spellStart"/>
      <w:r w:rsidRPr="0064252A">
        <w:rPr>
          <w:rFonts w:ascii="Tahoma" w:hAnsi="Tahoma" w:cs="Tahoma"/>
        </w:rPr>
        <w:t>Londzina</w:t>
      </w:r>
      <w:proofErr w:type="spellEnd"/>
      <w:r w:rsidRPr="0064252A">
        <w:rPr>
          <w:rFonts w:ascii="Tahoma" w:hAnsi="Tahoma" w:cs="Tahoma"/>
        </w:rPr>
        <w:t xml:space="preserve"> w Strumieniu;</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 rozbudowa sieci kanalizacji sanitarnej wraz z przyłączami do budynków mieszkalnych i odtworzeniem nawierzchni dróg, w rejonie ulicy Zamkowej w Strumieniu.</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4252A">
        <w:rPr>
          <w:rFonts w:ascii="Tahoma" w:hAnsi="Tahoma" w:cs="Tahoma"/>
        </w:rPr>
        <w:t>Do ww. zadań zostały doliczone koszty inspektora nadzoru oraz promocja projektu.</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rPr>
        <w:t xml:space="preserve">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 xml:space="preserve">6. Wprowadza się na lata 2021 - 2022 przedsięwzięcie pn. "Budowa kanalizacji sanitarnej grawitacyjno-ciśnieniowej z przepompowniami i odtworzeniem nawierzchni w Bąkowie, Etap II", z nakładami w wysokości 2 663 618,97 zł, z tego na rok 2021 - 1 864 533,28 zł, zaś na rok 2022 - 799 085,69 zł. </w:t>
      </w:r>
    </w:p>
    <w:p w:rsidR="0064252A" w:rsidRPr="0064252A" w:rsidRDefault="0064252A" w:rsidP="0064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rPr>
      </w:pPr>
      <w:r w:rsidRPr="0064252A">
        <w:rPr>
          <w:rFonts w:ascii="Tahoma" w:hAnsi="Tahoma" w:cs="Tahoma"/>
        </w:rPr>
        <w:t xml:space="preserve">Projekt pn.: "Budowa kanalizacji sanitarnej </w:t>
      </w:r>
      <w:proofErr w:type="spellStart"/>
      <w:r w:rsidRPr="0064252A">
        <w:rPr>
          <w:rFonts w:ascii="Tahoma" w:hAnsi="Tahoma" w:cs="Tahoma"/>
        </w:rPr>
        <w:t>grawitacyjno</w:t>
      </w:r>
      <w:proofErr w:type="spellEnd"/>
      <w:r w:rsidRPr="0064252A">
        <w:rPr>
          <w:rFonts w:ascii="Tahoma" w:hAnsi="Tahoma" w:cs="Tahoma"/>
        </w:rPr>
        <w:t xml:space="preserve"> - ciśnieniowej  z przepompowniami i odtworzeniem nawierzchni w Bąkowie - etap II" planowany do dofinansowania na operację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 xml:space="preserve">Na lata 2021 -2023 zostały zwiększone planowane dochody majątkowe, jako refundacja poniesionych nakładów, w ramach obowiązujących wytycznych w realizacji ww. projektów, a także dochody bieżące związane z odzyskaniem podatku VAT, w ramach kanalizacji. W oparciu o otrzymaną interpretację podatkową, koszty związane z budową kanalizacji w zakresie podatku VAT będą zaliczane do kosztów niekwalifikowanych. Gmina na bieżąco będzie się starać o zwrot podatku VAT.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2134CB">
        <w:rPr>
          <w:rFonts w:ascii="Tahoma" w:hAnsi="Tahoma" w:cs="Tahoma"/>
          <w:color w:val="000000"/>
        </w:rPr>
        <w:t>W związku z planowanymi do złożenia  projektami do dofinansowania ( luty i kwiecień), refundacja poniesionych nakładów a także zwrot podatku VAT  przedstawia się następująco, wg wartości objętych wnioskami:</w:t>
      </w:r>
    </w:p>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tbl>
      <w:tblPr>
        <w:tblW w:w="0" w:type="auto"/>
        <w:tblLayout w:type="fixed"/>
        <w:tblCellMar>
          <w:left w:w="36" w:type="dxa"/>
          <w:right w:w="36" w:type="dxa"/>
        </w:tblCellMar>
        <w:tblLook w:val="0000" w:firstRow="0" w:lastRow="0" w:firstColumn="0" w:lastColumn="0" w:noHBand="0" w:noVBand="0"/>
      </w:tblPr>
      <w:tblGrid>
        <w:gridCol w:w="1088"/>
        <w:gridCol w:w="3510"/>
        <w:gridCol w:w="1185"/>
        <w:gridCol w:w="1245"/>
        <w:gridCol w:w="1185"/>
        <w:gridCol w:w="1170"/>
      </w:tblGrid>
      <w:tr w:rsidR="0064252A" w:rsidRPr="002134CB">
        <w:tc>
          <w:tcPr>
            <w:tcW w:w="1088"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p>
        </w:tc>
        <w:tc>
          <w:tcPr>
            <w:tcW w:w="351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2134CB">
              <w:rPr>
                <w:rFonts w:ascii="Tahoma" w:hAnsi="Tahoma" w:cs="Tahoma"/>
                <w:color w:val="000000"/>
              </w:rPr>
              <w:t>2020</w:t>
            </w:r>
          </w:p>
        </w:tc>
        <w:tc>
          <w:tcPr>
            <w:tcW w:w="124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2134CB">
              <w:rPr>
                <w:rFonts w:ascii="Tahoma" w:hAnsi="Tahoma" w:cs="Tahoma"/>
                <w:color w:val="000000"/>
              </w:rPr>
              <w:t>2021</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2134CB">
              <w:rPr>
                <w:rFonts w:ascii="Tahoma" w:hAnsi="Tahoma" w:cs="Tahoma"/>
                <w:color w:val="000000"/>
              </w:rPr>
              <w:t>2022</w:t>
            </w:r>
          </w:p>
        </w:tc>
        <w:tc>
          <w:tcPr>
            <w:tcW w:w="117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2134CB">
              <w:rPr>
                <w:rFonts w:ascii="Tahoma" w:hAnsi="Tahoma" w:cs="Tahoma"/>
                <w:color w:val="000000"/>
              </w:rPr>
              <w:t>2023</w:t>
            </w:r>
          </w:p>
        </w:tc>
      </w:tr>
      <w:tr w:rsidR="0064252A" w:rsidRPr="002134CB">
        <w:tc>
          <w:tcPr>
            <w:tcW w:w="1088"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r w:rsidRPr="002134CB">
              <w:rPr>
                <w:rFonts w:ascii="Tahoma" w:hAnsi="Tahoma" w:cs="Tahoma"/>
                <w:color w:val="000000"/>
                <w:sz w:val="20"/>
                <w:szCs w:val="20"/>
              </w:rPr>
              <w:t>RPO WSL</w:t>
            </w:r>
          </w:p>
        </w:tc>
        <w:tc>
          <w:tcPr>
            <w:tcW w:w="351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r w:rsidRPr="002134CB">
              <w:rPr>
                <w:rFonts w:ascii="Tahoma" w:hAnsi="Tahoma" w:cs="Tahoma"/>
                <w:sz w:val="20"/>
                <w:szCs w:val="20"/>
              </w:rPr>
              <w:t>Rozbudowa i modernizacja systemu kanalizacji sanitarnej w mieście Strumień</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0,00</w:t>
            </w:r>
          </w:p>
        </w:tc>
        <w:tc>
          <w:tcPr>
            <w:tcW w:w="124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905 303,70</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1 121 590,32</w:t>
            </w:r>
          </w:p>
        </w:tc>
        <w:tc>
          <w:tcPr>
            <w:tcW w:w="117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1 773 197,56</w:t>
            </w:r>
          </w:p>
        </w:tc>
      </w:tr>
      <w:tr w:rsidR="0064252A" w:rsidRPr="002134CB">
        <w:tc>
          <w:tcPr>
            <w:tcW w:w="1088"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2134CB">
              <w:rPr>
                <w:rFonts w:ascii="Tahoma" w:hAnsi="Tahoma" w:cs="Tahoma"/>
                <w:color w:val="000000"/>
                <w:sz w:val="18"/>
                <w:szCs w:val="18"/>
              </w:rPr>
              <w:t>RPO WSL</w:t>
            </w:r>
          </w:p>
        </w:tc>
        <w:tc>
          <w:tcPr>
            <w:tcW w:w="351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2134CB">
              <w:rPr>
                <w:rFonts w:ascii="Tahoma" w:hAnsi="Tahoma" w:cs="Tahoma"/>
                <w:sz w:val="18"/>
                <w:szCs w:val="18"/>
              </w:rPr>
              <w:t>Termomodernizacja Zespołu Szkolno-Przedszkolnego w Pruchnej</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0,00</w:t>
            </w:r>
          </w:p>
        </w:tc>
        <w:tc>
          <w:tcPr>
            <w:tcW w:w="124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1 010 209,59</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201 958,29</w:t>
            </w:r>
          </w:p>
        </w:tc>
        <w:tc>
          <w:tcPr>
            <w:tcW w:w="117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0,00</w:t>
            </w:r>
          </w:p>
        </w:tc>
      </w:tr>
      <w:tr w:rsidR="0064252A" w:rsidRPr="002134CB">
        <w:tc>
          <w:tcPr>
            <w:tcW w:w="1088"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2134CB">
              <w:rPr>
                <w:rFonts w:ascii="Tahoma" w:hAnsi="Tahoma" w:cs="Tahoma"/>
                <w:color w:val="000000"/>
                <w:sz w:val="18"/>
                <w:szCs w:val="18"/>
              </w:rPr>
              <w:t>PROW</w:t>
            </w:r>
          </w:p>
        </w:tc>
        <w:tc>
          <w:tcPr>
            <w:tcW w:w="351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2134CB">
              <w:rPr>
                <w:rFonts w:ascii="Tahoma" w:hAnsi="Tahoma" w:cs="Tahoma"/>
                <w:sz w:val="18"/>
                <w:szCs w:val="18"/>
              </w:rPr>
              <w:t xml:space="preserve">Budowa kanalizacji sanitarnej </w:t>
            </w:r>
            <w:proofErr w:type="spellStart"/>
            <w:r w:rsidRPr="002134CB">
              <w:rPr>
                <w:rFonts w:ascii="Tahoma" w:hAnsi="Tahoma" w:cs="Tahoma"/>
                <w:sz w:val="18"/>
                <w:szCs w:val="18"/>
              </w:rPr>
              <w:t>grawitacyjno</w:t>
            </w:r>
            <w:proofErr w:type="spellEnd"/>
            <w:r w:rsidRPr="002134CB">
              <w:rPr>
                <w:rFonts w:ascii="Tahoma" w:hAnsi="Tahoma" w:cs="Tahoma"/>
                <w:sz w:val="18"/>
                <w:szCs w:val="18"/>
              </w:rPr>
              <w:t xml:space="preserve"> - ciśnieniowej  z przepompowniami i odtworzeniem nawierzchni w Bąkowie - etap II</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0,00</w:t>
            </w:r>
          </w:p>
        </w:tc>
        <w:tc>
          <w:tcPr>
            <w:tcW w:w="124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0,00</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1 377 935,57</w:t>
            </w:r>
          </w:p>
        </w:tc>
        <w:tc>
          <w:tcPr>
            <w:tcW w:w="117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0,00</w:t>
            </w:r>
          </w:p>
        </w:tc>
      </w:tr>
      <w:tr w:rsidR="0064252A" w:rsidRPr="002134CB">
        <w:tc>
          <w:tcPr>
            <w:tcW w:w="1088"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p>
        </w:tc>
        <w:tc>
          <w:tcPr>
            <w:tcW w:w="351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2134CB">
              <w:rPr>
                <w:rFonts w:ascii="Tahoma" w:hAnsi="Tahoma" w:cs="Tahoma"/>
                <w:color w:val="000000"/>
                <w:sz w:val="18"/>
                <w:szCs w:val="18"/>
              </w:rPr>
              <w:t>dotacja</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0,00</w:t>
            </w:r>
          </w:p>
        </w:tc>
        <w:tc>
          <w:tcPr>
            <w:tcW w:w="124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1 915 513,29</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2 701 484,17</w:t>
            </w:r>
          </w:p>
        </w:tc>
        <w:tc>
          <w:tcPr>
            <w:tcW w:w="117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1 773 197,56</w:t>
            </w:r>
          </w:p>
        </w:tc>
      </w:tr>
      <w:tr w:rsidR="0064252A" w:rsidRPr="002134CB">
        <w:tc>
          <w:tcPr>
            <w:tcW w:w="1088"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p>
        </w:tc>
        <w:tc>
          <w:tcPr>
            <w:tcW w:w="351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2134CB">
              <w:rPr>
                <w:rFonts w:ascii="Tahoma" w:hAnsi="Tahoma" w:cs="Tahoma"/>
                <w:color w:val="000000"/>
                <w:sz w:val="18"/>
                <w:szCs w:val="18"/>
              </w:rPr>
              <w:t>podatek VAT</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176 540,55</w:t>
            </w:r>
          </w:p>
        </w:tc>
        <w:tc>
          <w:tcPr>
            <w:tcW w:w="124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498 197,56</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581 047,00</w:t>
            </w:r>
          </w:p>
        </w:tc>
        <w:tc>
          <w:tcPr>
            <w:tcW w:w="117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386 837,00</w:t>
            </w:r>
          </w:p>
        </w:tc>
      </w:tr>
      <w:tr w:rsidR="0064252A" w:rsidRPr="002134CB">
        <w:tc>
          <w:tcPr>
            <w:tcW w:w="1088"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p>
        </w:tc>
        <w:tc>
          <w:tcPr>
            <w:tcW w:w="351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2134CB">
              <w:rPr>
                <w:rFonts w:ascii="Tahoma" w:hAnsi="Tahoma" w:cs="Tahoma"/>
                <w:color w:val="000000"/>
                <w:sz w:val="18"/>
                <w:szCs w:val="18"/>
              </w:rPr>
              <w:t>Razem</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176 540,55</w:t>
            </w:r>
          </w:p>
        </w:tc>
        <w:tc>
          <w:tcPr>
            <w:tcW w:w="124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2 404 255,29</w:t>
            </w:r>
          </w:p>
        </w:tc>
        <w:tc>
          <w:tcPr>
            <w:tcW w:w="1185"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3 282 531,17</w:t>
            </w:r>
          </w:p>
        </w:tc>
        <w:tc>
          <w:tcPr>
            <w:tcW w:w="1170" w:type="dxa"/>
            <w:tcBorders>
              <w:top w:val="nil"/>
              <w:left w:val="nil"/>
              <w:bottom w:val="nil"/>
              <w:right w:val="nil"/>
            </w:tcBorders>
          </w:tcPr>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2134CB">
              <w:rPr>
                <w:rFonts w:ascii="Tahoma" w:hAnsi="Tahoma" w:cs="Tahoma"/>
                <w:color w:val="000000"/>
                <w:sz w:val="18"/>
                <w:szCs w:val="18"/>
              </w:rPr>
              <w:t>2 160 034,56</w:t>
            </w:r>
          </w:p>
        </w:tc>
      </w:tr>
    </w:tbl>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2134CB"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2134CB">
        <w:rPr>
          <w:rFonts w:ascii="Tahoma" w:hAnsi="Tahoma" w:cs="Tahoma"/>
          <w:color w:val="000000"/>
        </w:rPr>
        <w:t>Na ww. projekty zostaną złożone wnioski o dofinansowania ( w oparciu o procedurę naboru wniosków w m-</w:t>
      </w:r>
      <w:proofErr w:type="spellStart"/>
      <w:r w:rsidRPr="002134CB">
        <w:rPr>
          <w:rFonts w:ascii="Tahoma" w:hAnsi="Tahoma" w:cs="Tahoma"/>
          <w:color w:val="000000"/>
        </w:rPr>
        <w:t>cu</w:t>
      </w:r>
      <w:proofErr w:type="spellEnd"/>
      <w:r w:rsidRPr="002134CB">
        <w:rPr>
          <w:rFonts w:ascii="Tahoma" w:hAnsi="Tahoma" w:cs="Tahoma"/>
          <w:color w:val="000000"/>
        </w:rPr>
        <w:t xml:space="preserve"> lutym oraz kwietniu). W przypadku, gdyby projekty nie otrzymały  dofinansowania, w terminie późniejszym zostanie podjęta decyzja w jakim stopniu</w:t>
      </w:r>
      <w:r w:rsidRPr="0064252A">
        <w:rPr>
          <w:rFonts w:ascii="Tahoma" w:hAnsi="Tahoma" w:cs="Tahoma"/>
          <w:color w:val="000000"/>
        </w:rPr>
        <w:t xml:space="preserve"> i które zadania będą objęte realizacją w ramach środków własnych budżetu oraz zostanie określony termin ich wykonania, dokonane zostaną również zmiany planowanych dochodów majątkowych i bieżących na lata 2021-2023.</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W związku z realizacją ww. projektów, Gmina Strumień przesunęła w czasie realizację przedsięwzięcia, związanego z modernizacją kotłowni, stąd obniżono dochody majątkowe, w ramach tego przedsięwzięcia o kwotę 550 000,00 zł, w roku 2022.</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4252A">
        <w:rPr>
          <w:rFonts w:ascii="Tahoma" w:hAnsi="Tahoma" w:cs="Tahoma"/>
          <w:color w:val="000000"/>
        </w:rPr>
        <w:t xml:space="preserve"> </w:t>
      </w: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4252A">
        <w:rPr>
          <w:rFonts w:ascii="Tahoma" w:hAnsi="Tahoma" w:cs="Tahoma"/>
          <w:b/>
          <w:bCs/>
          <w:color w:val="FF0000"/>
        </w:rPr>
        <w:t xml:space="preserve">       </w:t>
      </w:r>
      <w:r w:rsidRPr="0064252A">
        <w:rPr>
          <w:rFonts w:ascii="Tahoma" w:hAnsi="Tahoma" w:cs="Tahoma"/>
          <w:b/>
          <w:bCs/>
          <w:color w:val="000000"/>
        </w:rPr>
        <w:t>IV. PRZYCHODY:</w:t>
      </w:r>
    </w:p>
    <w:p w:rsidR="0064252A" w:rsidRPr="0064252A" w:rsidRDefault="0064252A" w:rsidP="0064252A">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color w:val="000000"/>
        </w:rPr>
        <w:t>Zwiększa się przychody budżetu Gminy Strumień pochodzące z wolnych środków o kwotę</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4252A">
        <w:rPr>
          <w:rFonts w:ascii="Tahoma" w:hAnsi="Tahoma" w:cs="Tahoma"/>
          <w:b/>
          <w:bCs/>
          <w:color w:val="000000"/>
        </w:rPr>
        <w:t>1 742 567,56 zł</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4252A">
        <w:rPr>
          <w:rFonts w:ascii="Tahoma" w:hAnsi="Tahoma" w:cs="Tahoma"/>
          <w:b/>
          <w:bCs/>
          <w:color w:val="000000"/>
        </w:rPr>
        <w:t xml:space="preserve">       V. ROZCHODY:</w:t>
      </w:r>
    </w:p>
    <w:p w:rsidR="0064252A" w:rsidRPr="0064252A" w:rsidRDefault="0064252A" w:rsidP="0064252A">
      <w:pPr>
        <w:widowControl w:val="0"/>
        <w:autoSpaceDE w:val="0"/>
        <w:autoSpaceDN w:val="0"/>
        <w:adjustRightInd w:val="0"/>
        <w:spacing w:after="0" w:line="240" w:lineRule="auto"/>
        <w:rPr>
          <w:rFonts w:ascii="Tahoma" w:hAnsi="Tahoma" w:cs="Tahoma"/>
          <w:color w:val="000000"/>
        </w:rPr>
      </w:pPr>
      <w:bookmarkStart w:id="0" w:name="_GoBack"/>
      <w:bookmarkEnd w:id="0"/>
    </w:p>
    <w:p w:rsidR="0064252A" w:rsidRPr="0064252A" w:rsidRDefault="0064252A" w:rsidP="0064252A">
      <w:pPr>
        <w:widowControl w:val="0"/>
        <w:autoSpaceDE w:val="0"/>
        <w:autoSpaceDN w:val="0"/>
        <w:adjustRightInd w:val="0"/>
        <w:spacing w:after="0" w:line="240" w:lineRule="auto"/>
        <w:rPr>
          <w:rFonts w:ascii="Tahoma" w:hAnsi="Tahoma" w:cs="Tahoma"/>
          <w:color w:val="000000"/>
        </w:rPr>
      </w:pPr>
      <w:r w:rsidRPr="0064252A">
        <w:rPr>
          <w:rFonts w:ascii="Tahoma" w:hAnsi="Tahoma" w:cs="Tahoma"/>
          <w:color w:val="000000"/>
        </w:rPr>
        <w:t>Bez zmian</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4252A">
        <w:rPr>
          <w:rFonts w:ascii="Tahoma" w:hAnsi="Tahoma" w:cs="Tahoma"/>
          <w:b/>
          <w:bCs/>
          <w:color w:val="000000"/>
        </w:rPr>
        <w:lastRenderedPageBreak/>
        <w:t xml:space="preserve">       VI. WYNIK BUDŻETU: </w:t>
      </w: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4252A" w:rsidRPr="0064252A" w:rsidRDefault="0064252A" w:rsidP="0064252A">
      <w:pPr>
        <w:widowControl w:val="0"/>
        <w:autoSpaceDE w:val="0"/>
        <w:autoSpaceDN w:val="0"/>
        <w:adjustRightInd w:val="0"/>
        <w:spacing w:after="0" w:line="240" w:lineRule="auto"/>
        <w:rPr>
          <w:rFonts w:ascii="Tahoma" w:hAnsi="Tahoma" w:cs="Tahoma"/>
          <w:color w:val="FF0000"/>
        </w:rPr>
      </w:pPr>
      <w:r w:rsidRPr="0064252A">
        <w:rPr>
          <w:rFonts w:ascii="Tahoma" w:hAnsi="Tahoma" w:cs="Tahoma"/>
          <w:color w:val="000000"/>
        </w:rPr>
        <w:t xml:space="preserve">Deficyt budżetu na rok 2020 wynosi </w:t>
      </w:r>
      <w:r w:rsidRPr="0064252A">
        <w:rPr>
          <w:rFonts w:ascii="Tahoma" w:hAnsi="Tahoma" w:cs="Tahoma"/>
          <w:b/>
          <w:bCs/>
          <w:color w:val="000000"/>
        </w:rPr>
        <w:t xml:space="preserve">5 389 842,83 zł.  </w:t>
      </w:r>
      <w:r w:rsidRPr="0064252A">
        <w:rPr>
          <w:rFonts w:ascii="Tahoma" w:hAnsi="Tahoma" w:cs="Tahoma"/>
          <w:color w:val="000000"/>
        </w:rPr>
        <w:t>Zostanie sfinansowany z planowanego do zaciągnięcia kredytu w wysokości 1 344 200,00 zł, pożyczki  z WFOŚ i GW w wysokości    441 000,00 zł oraz wolnych środków w wysokości 3 604 642,83 zł.</w:t>
      </w:r>
    </w:p>
    <w:p w:rsidR="0064252A" w:rsidRPr="0064252A" w:rsidRDefault="0064252A" w:rsidP="0064252A">
      <w:pPr>
        <w:widowControl w:val="0"/>
        <w:autoSpaceDE w:val="0"/>
        <w:autoSpaceDN w:val="0"/>
        <w:adjustRightInd w:val="0"/>
        <w:spacing w:after="0" w:line="240" w:lineRule="auto"/>
        <w:rPr>
          <w:rFonts w:ascii="Tahoma" w:hAnsi="Tahoma" w:cs="Tahoma"/>
          <w:color w:val="000000"/>
        </w:rPr>
      </w:pPr>
    </w:p>
    <w:p w:rsidR="0064252A" w:rsidRPr="0064252A" w:rsidRDefault="0064252A" w:rsidP="0064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4252A" w:rsidRPr="0064252A" w:rsidRDefault="0064252A" w:rsidP="0064252A">
      <w:pPr>
        <w:widowControl w:val="0"/>
        <w:autoSpaceDE w:val="0"/>
        <w:autoSpaceDN w:val="0"/>
        <w:adjustRightInd w:val="0"/>
        <w:spacing w:after="0" w:line="240" w:lineRule="auto"/>
        <w:rPr>
          <w:rFonts w:ascii="Tahoma" w:hAnsi="Tahoma" w:cs="Tahoma"/>
        </w:rPr>
      </w:pPr>
    </w:p>
    <w:p w:rsidR="00D50C35" w:rsidRDefault="00D50C35" w:rsidP="004601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pPr>
    </w:p>
    <w:p w:rsidR="00A83E84" w:rsidRDefault="00A83E84" w:rsidP="004601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pPr>
    </w:p>
    <w:sectPr w:rsidR="00A83E84" w:rsidSect="00E325FF">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F6" w:rsidRDefault="00175BF6">
      <w:pPr>
        <w:spacing w:after="0" w:line="240" w:lineRule="auto"/>
      </w:pPr>
      <w:r>
        <w:separator/>
      </w:r>
    </w:p>
  </w:endnote>
  <w:endnote w:type="continuationSeparator" w:id="0">
    <w:p w:rsidR="00175BF6" w:rsidRDefault="0017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FF" w:rsidRDefault="00E325FF">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2134CB">
      <w:rPr>
        <w:rFonts w:ascii="Times New Roman" w:hAnsi="Times New Roman" w:cs="Times New Roman"/>
        <w:noProof/>
      </w:rPr>
      <w:t>14</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F6" w:rsidRDefault="00175BF6">
      <w:pPr>
        <w:spacing w:after="0" w:line="240" w:lineRule="auto"/>
      </w:pPr>
      <w:r>
        <w:separator/>
      </w:r>
    </w:p>
  </w:footnote>
  <w:footnote w:type="continuationSeparator" w:id="0">
    <w:p w:rsidR="00175BF6" w:rsidRDefault="00175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1080" w:hanging="360"/>
      </w:pPr>
      <w:rPr>
        <w:rFonts w:ascii="Tahoma" w:hAnsi="Tahoma" w:cs="Tahoma"/>
        <w:b w:val="0"/>
        <w:bCs w:val="0"/>
        <w:i w:val="0"/>
        <w:iCs w:val="0"/>
        <w:strike w:val="0"/>
        <w:color w:val="auto"/>
        <w:sz w:val="22"/>
        <w:szCs w:val="22"/>
        <w:u w:val="none"/>
      </w:rPr>
    </w:lvl>
    <w:lvl w:ilvl="1">
      <w:start w:val="1"/>
      <w:numFmt w:val="decimal"/>
      <w:lvlText w:val="%1.%2."/>
      <w:lvlJc w:val="left"/>
      <w:pPr>
        <w:ind w:left="1440" w:hanging="360"/>
      </w:pPr>
      <w:rPr>
        <w:rFonts w:ascii="Tahoma" w:hAnsi="Tahoma" w:cs="Tahoma"/>
        <w:b w:val="0"/>
        <w:bCs w:val="0"/>
        <w:i w:val="0"/>
        <w:iCs w:val="0"/>
        <w:strike w:val="0"/>
        <w:color w:val="auto"/>
        <w:sz w:val="22"/>
        <w:szCs w:val="22"/>
        <w:u w:val="none"/>
      </w:rPr>
    </w:lvl>
    <w:lvl w:ilvl="2">
      <w:start w:val="1"/>
      <w:numFmt w:val="decimal"/>
      <w:lvlText w:val="%1.%2.%3."/>
      <w:lvlJc w:val="left"/>
      <w:pPr>
        <w:ind w:left="1800" w:hanging="360"/>
      </w:pPr>
      <w:rPr>
        <w:rFonts w:ascii="Tahoma" w:hAnsi="Tahoma" w:cs="Tahoma"/>
        <w:b w:val="0"/>
        <w:bCs w:val="0"/>
        <w:i w:val="0"/>
        <w:iCs w:val="0"/>
        <w:strike w:val="0"/>
        <w:color w:val="auto"/>
        <w:sz w:val="22"/>
        <w:szCs w:val="22"/>
        <w:u w:val="none"/>
      </w:rPr>
    </w:lvl>
    <w:lvl w:ilvl="3">
      <w:start w:val="1"/>
      <w:numFmt w:val="decimal"/>
      <w:lvlText w:val="%1.%2.%3.%4."/>
      <w:lvlJc w:val="left"/>
      <w:pPr>
        <w:ind w:left="2160" w:hanging="360"/>
      </w:pPr>
      <w:rPr>
        <w:rFonts w:ascii="Tahoma" w:hAnsi="Tahoma" w:cs="Tahoma"/>
        <w:b w:val="0"/>
        <w:bCs w:val="0"/>
        <w:i w:val="0"/>
        <w:iCs w:val="0"/>
        <w:strike w:val="0"/>
        <w:color w:val="auto"/>
        <w:sz w:val="22"/>
        <w:szCs w:val="22"/>
        <w:u w:val="none"/>
      </w:rPr>
    </w:lvl>
    <w:lvl w:ilvl="4">
      <w:start w:val="1"/>
      <w:numFmt w:val="decimal"/>
      <w:lvlText w:val="%1.%2.%3.%4.%5."/>
      <w:lvlJc w:val="left"/>
      <w:pPr>
        <w:ind w:left="2520" w:hanging="360"/>
      </w:pPr>
      <w:rPr>
        <w:rFonts w:ascii="Tahoma" w:hAnsi="Tahoma" w:cs="Tahoma"/>
        <w:b w:val="0"/>
        <w:bCs w:val="0"/>
        <w:i w:val="0"/>
        <w:iCs w:val="0"/>
        <w:strike w:val="0"/>
        <w:color w:val="auto"/>
        <w:sz w:val="22"/>
        <w:szCs w:val="22"/>
        <w:u w:val="none"/>
      </w:rPr>
    </w:lvl>
    <w:lvl w:ilvl="5">
      <w:start w:val="1"/>
      <w:numFmt w:val="decimal"/>
      <w:lvlText w:val="%1.%2.%3.%4.%5.%6."/>
      <w:lvlJc w:val="left"/>
      <w:pPr>
        <w:ind w:left="2880" w:hanging="360"/>
      </w:pPr>
      <w:rPr>
        <w:rFonts w:ascii="Tahoma" w:hAnsi="Tahoma" w:cs="Tahoma"/>
        <w:b w:val="0"/>
        <w:bCs w:val="0"/>
        <w:i w:val="0"/>
        <w:iCs w:val="0"/>
        <w:strike w:val="0"/>
        <w:color w:val="auto"/>
        <w:sz w:val="22"/>
        <w:szCs w:val="22"/>
        <w:u w:val="none"/>
      </w:rPr>
    </w:lvl>
    <w:lvl w:ilvl="6">
      <w:start w:val="1"/>
      <w:numFmt w:val="decimal"/>
      <w:lvlText w:val="%1.%2.%3.%4.%5.%6.%7."/>
      <w:lvlJc w:val="left"/>
      <w:pPr>
        <w:ind w:left="3240" w:hanging="360"/>
      </w:pPr>
      <w:rPr>
        <w:rFonts w:ascii="Tahoma" w:hAnsi="Tahoma" w:cs="Tahoma"/>
        <w:b w:val="0"/>
        <w:bCs w:val="0"/>
        <w:i w:val="0"/>
        <w:iCs w:val="0"/>
        <w:strike w:val="0"/>
        <w:color w:val="auto"/>
        <w:sz w:val="22"/>
        <w:szCs w:val="22"/>
        <w:u w:val="none"/>
      </w:rPr>
    </w:lvl>
    <w:lvl w:ilvl="7">
      <w:start w:val="1"/>
      <w:numFmt w:val="decimal"/>
      <w:lvlText w:val="%1.%2.%3.%4.%5.%6.%7.%8."/>
      <w:lvlJc w:val="left"/>
      <w:pPr>
        <w:ind w:left="3600" w:hanging="360"/>
      </w:pPr>
      <w:rPr>
        <w:rFonts w:ascii="Tahoma" w:hAnsi="Tahoma" w:cs="Tahoma"/>
        <w:b w:val="0"/>
        <w:bCs w:val="0"/>
        <w:i w:val="0"/>
        <w:iCs w:val="0"/>
        <w:strike w:val="0"/>
        <w:color w:val="auto"/>
        <w:sz w:val="22"/>
        <w:szCs w:val="22"/>
        <w:u w:val="none"/>
      </w:rPr>
    </w:lvl>
    <w:lvl w:ilvl="8">
      <w:start w:val="1"/>
      <w:numFmt w:val="decimal"/>
      <w:lvlText w:val="%1.%2.%3.%4.%5.%6.%7.%8.%9."/>
      <w:lvlJc w:val="left"/>
      <w:pPr>
        <w:ind w:left="3960" w:hanging="360"/>
      </w:pPr>
      <w:rPr>
        <w:rFonts w:ascii="Tahoma" w:hAnsi="Tahoma" w:cs="Tahoma"/>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decimal"/>
      <w:lvlText w:val="%1."/>
      <w:lvlJc w:val="left"/>
      <w:pPr>
        <w:ind w:left="960" w:hanging="360"/>
      </w:pPr>
      <w:rPr>
        <w:rFonts w:ascii="Tahoma" w:hAnsi="Tahoma" w:cs="Tahoma"/>
        <w:b w:val="0"/>
        <w:bCs w:val="0"/>
        <w:i w:val="0"/>
        <w:iCs w:val="0"/>
        <w:strike w:val="0"/>
        <w:color w:val="auto"/>
        <w:sz w:val="22"/>
        <w:szCs w:val="22"/>
        <w:u w:val="none"/>
      </w:rPr>
    </w:lvl>
    <w:lvl w:ilvl="1">
      <w:start w:val="1"/>
      <w:numFmt w:val="decimal"/>
      <w:lvlText w:val="%2."/>
      <w:lvlJc w:val="left"/>
      <w:pPr>
        <w:ind w:left="1320" w:hanging="360"/>
      </w:pPr>
      <w:rPr>
        <w:rFonts w:ascii="Tahoma" w:hAnsi="Tahoma" w:cs="Tahoma"/>
        <w:b w:val="0"/>
        <w:bCs w:val="0"/>
        <w:i w:val="0"/>
        <w:iCs w:val="0"/>
        <w:strike w:val="0"/>
        <w:color w:val="auto"/>
        <w:sz w:val="22"/>
        <w:szCs w:val="22"/>
        <w:u w:val="none"/>
      </w:rPr>
    </w:lvl>
    <w:lvl w:ilvl="2">
      <w:start w:val="1"/>
      <w:numFmt w:val="decimal"/>
      <w:lvlText w:val="%3."/>
      <w:lvlJc w:val="left"/>
      <w:pPr>
        <w:ind w:left="1680" w:hanging="360"/>
      </w:pPr>
      <w:rPr>
        <w:rFonts w:ascii="Tahoma" w:hAnsi="Tahoma" w:cs="Tahoma"/>
        <w:b w:val="0"/>
        <w:bCs w:val="0"/>
        <w:i w:val="0"/>
        <w:iCs w:val="0"/>
        <w:strike w:val="0"/>
        <w:color w:val="auto"/>
        <w:sz w:val="22"/>
        <w:szCs w:val="22"/>
        <w:u w:val="none"/>
      </w:rPr>
    </w:lvl>
    <w:lvl w:ilvl="3">
      <w:start w:val="1"/>
      <w:numFmt w:val="decimal"/>
      <w:lvlText w:val="%4."/>
      <w:lvlJc w:val="left"/>
      <w:pPr>
        <w:ind w:left="2040" w:hanging="360"/>
      </w:pPr>
      <w:rPr>
        <w:rFonts w:ascii="Tahoma" w:hAnsi="Tahoma" w:cs="Tahoma"/>
        <w:b w:val="0"/>
        <w:bCs w:val="0"/>
        <w:i w:val="0"/>
        <w:iCs w:val="0"/>
        <w:strike w:val="0"/>
        <w:color w:val="auto"/>
        <w:sz w:val="22"/>
        <w:szCs w:val="22"/>
        <w:u w:val="none"/>
      </w:rPr>
    </w:lvl>
    <w:lvl w:ilvl="4">
      <w:start w:val="1"/>
      <w:numFmt w:val="decimal"/>
      <w:lvlText w:val="%5."/>
      <w:lvlJc w:val="left"/>
      <w:pPr>
        <w:ind w:left="2400" w:hanging="360"/>
      </w:pPr>
      <w:rPr>
        <w:rFonts w:ascii="Tahoma" w:hAnsi="Tahoma" w:cs="Tahoma"/>
        <w:b w:val="0"/>
        <w:bCs w:val="0"/>
        <w:i w:val="0"/>
        <w:iCs w:val="0"/>
        <w:strike w:val="0"/>
        <w:color w:val="auto"/>
        <w:sz w:val="22"/>
        <w:szCs w:val="22"/>
        <w:u w:val="none"/>
      </w:rPr>
    </w:lvl>
    <w:lvl w:ilvl="5">
      <w:start w:val="1"/>
      <w:numFmt w:val="decimal"/>
      <w:lvlText w:val="%6."/>
      <w:lvlJc w:val="left"/>
      <w:pPr>
        <w:ind w:left="2760" w:hanging="360"/>
      </w:pPr>
      <w:rPr>
        <w:rFonts w:ascii="Tahoma" w:hAnsi="Tahoma" w:cs="Tahoma"/>
        <w:b w:val="0"/>
        <w:bCs w:val="0"/>
        <w:i w:val="0"/>
        <w:iCs w:val="0"/>
        <w:strike w:val="0"/>
        <w:color w:val="auto"/>
        <w:sz w:val="22"/>
        <w:szCs w:val="22"/>
        <w:u w:val="none"/>
      </w:rPr>
    </w:lvl>
    <w:lvl w:ilvl="6">
      <w:start w:val="1"/>
      <w:numFmt w:val="decimal"/>
      <w:lvlText w:val="%7."/>
      <w:lvlJc w:val="left"/>
      <w:pPr>
        <w:ind w:left="3120" w:hanging="360"/>
      </w:pPr>
      <w:rPr>
        <w:rFonts w:ascii="Tahoma" w:hAnsi="Tahoma" w:cs="Tahoma"/>
        <w:b w:val="0"/>
        <w:bCs w:val="0"/>
        <w:i w:val="0"/>
        <w:iCs w:val="0"/>
        <w:strike w:val="0"/>
        <w:color w:val="auto"/>
        <w:sz w:val="22"/>
        <w:szCs w:val="22"/>
        <w:u w:val="none"/>
      </w:rPr>
    </w:lvl>
    <w:lvl w:ilvl="7">
      <w:start w:val="1"/>
      <w:numFmt w:val="decimal"/>
      <w:lvlText w:val="%8."/>
      <w:lvlJc w:val="left"/>
      <w:pPr>
        <w:ind w:left="3480" w:hanging="360"/>
      </w:pPr>
      <w:rPr>
        <w:rFonts w:ascii="Tahoma" w:hAnsi="Tahoma" w:cs="Tahoma"/>
        <w:b w:val="0"/>
        <w:bCs w:val="0"/>
        <w:i w:val="0"/>
        <w:iCs w:val="0"/>
        <w:strike w:val="0"/>
        <w:color w:val="auto"/>
        <w:sz w:val="22"/>
        <w:szCs w:val="22"/>
        <w:u w:val="none"/>
      </w:rPr>
    </w:lvl>
    <w:lvl w:ilvl="8">
      <w:start w:val="1"/>
      <w:numFmt w:val="decimal"/>
      <w:lvlText w:val="%9."/>
      <w:lvlJc w:val="left"/>
      <w:pPr>
        <w:ind w:left="3840" w:hanging="360"/>
      </w:pPr>
      <w:rPr>
        <w:rFonts w:ascii="Tahoma" w:hAnsi="Tahoma" w:cs="Tahoma"/>
        <w:b w:val="0"/>
        <w:bCs w:val="0"/>
        <w:i w:val="0"/>
        <w:iCs w:val="0"/>
        <w:strike w:val="0"/>
        <w:color w:val="auto"/>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1B"/>
    <w:rsid w:val="00175BF6"/>
    <w:rsid w:val="002134CB"/>
    <w:rsid w:val="0046012C"/>
    <w:rsid w:val="0064252A"/>
    <w:rsid w:val="00951A85"/>
    <w:rsid w:val="00A83E84"/>
    <w:rsid w:val="00D177F4"/>
    <w:rsid w:val="00D50C35"/>
    <w:rsid w:val="00D537E8"/>
    <w:rsid w:val="00E325FF"/>
    <w:rsid w:val="00F13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26714-2407-4F9B-A423-CA4CA520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E325FF"/>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E325FF"/>
    <w:pPr>
      <w:autoSpaceDE w:val="0"/>
      <w:autoSpaceDN w:val="0"/>
      <w:adjustRightInd w:val="0"/>
      <w:ind w:left="720"/>
    </w:pPr>
    <w:rPr>
      <w:rFonts w:ascii="Calibri" w:hAnsi="Calibri" w:cs="Calibri"/>
    </w:rPr>
  </w:style>
  <w:style w:type="paragraph" w:customStyle="1" w:styleId="BODY">
    <w:name w:val="BODY"/>
    <w:basedOn w:val="Normal"/>
    <w:uiPriority w:val="99"/>
    <w:rsid w:val="00E3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3656</Words>
  <Characters>21939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7</cp:revision>
  <dcterms:created xsi:type="dcterms:W3CDTF">2020-02-19T11:47:00Z</dcterms:created>
  <dcterms:modified xsi:type="dcterms:W3CDTF">2020-02-28T12:59:00Z</dcterms:modified>
</cp:coreProperties>
</file>