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C26D2">
      <w:pPr>
        <w:spacing w:before="120" w:after="120" w:line="360" w:lineRule="auto"/>
        <w:ind w:left="51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XII.      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p w:rsidR="00A77B3E" w:rsidRDefault="00CC26D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w sprawie rozpatrzenia uwag wniesionych do wyłożonego do publicznego wglądu projektu planu</w:t>
      </w:r>
    </w:p>
    <w:p w:rsidR="002F1CF6" w:rsidRDefault="00CC26D2" w:rsidP="002F705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Rada Miejska w Strumieniu, po zapoznaniu się z oświadczeniem Burmistrza Strumienia informującym, że do projektu miejscowego planu zagospodarowania przestrzennego dla części obszaru miasta Strumień zlokalizowanego w rejonie ulicy Czarnoty, w okresie jego wyłożenia do publicznego wglądu (tj. od dnia 12 sierpnia 2019 r. do dnia 9 września 2019 r.) oraz we wskazanym w ogłoszeniu okresie po zakończeniu wyłożenia, (tj. do dnia 25 września 2019 r.) nie złożono uwag, stwierdza brak potrzeby rozstrzygnięcia, o którym mowa w art. 20 ust. 1 ustawy z dnia 27 marca 2003 r. o planowaniu i zagospodarowaniu przestrzennym (tj. Dz.U. z 2018 r. poz. 1945 ze zm.).</w:t>
      </w:r>
    </w:p>
    <w:p w:rsidR="006C5D21" w:rsidRDefault="006C5D21" w:rsidP="008B4BB6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6C5D21" w:rsidSect="008B4BB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9" w:rsidRDefault="00443919">
      <w:r>
        <w:separator/>
      </w:r>
    </w:p>
  </w:endnote>
  <w:endnote w:type="continuationSeparator" w:id="0">
    <w:p w:rsidR="00443919" w:rsidRDefault="0044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5D2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Pr="002F705A" w:rsidRDefault="00CC26D2">
          <w:pPr>
            <w:jc w:val="left"/>
            <w:rPr>
              <w:sz w:val="18"/>
              <w:lang w:val="en-US"/>
            </w:rPr>
          </w:pPr>
          <w:r w:rsidRPr="008B4BB6">
            <w:rPr>
              <w:sz w:val="18"/>
              <w:lang w:val="en-US"/>
            </w:rPr>
            <w:t>Id: 4F8F6F59-E7A5-4B4E-AC46-43D23E95AD65. </w:t>
          </w:r>
          <w:r w:rsidRPr="002F705A">
            <w:rPr>
              <w:sz w:val="18"/>
              <w:lang w:val="en-US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Default="00CC26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F70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C5D21" w:rsidRDefault="006C5D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9" w:rsidRDefault="00443919">
      <w:r>
        <w:separator/>
      </w:r>
    </w:p>
  </w:footnote>
  <w:footnote w:type="continuationSeparator" w:id="0">
    <w:p w:rsidR="00443919" w:rsidRDefault="0044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1"/>
    <w:rsid w:val="002F1CF6"/>
    <w:rsid w:val="002F705A"/>
    <w:rsid w:val="00443919"/>
    <w:rsid w:val="006C5D21"/>
    <w:rsid w:val="00725210"/>
    <w:rsid w:val="007643A3"/>
    <w:rsid w:val="007B59FD"/>
    <w:rsid w:val="00891838"/>
    <w:rsid w:val="008B4BB6"/>
    <w:rsid w:val="00C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2F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2F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      .2019 z dnia 30 października 2019 r.</vt:lpstr>
      <vt:lpstr/>
    </vt:vector>
  </TitlesOfParts>
  <Company>Rada Miejska w Strumieniu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      .2019 z dnia 30 października 2019 r.</dc:title>
  <dc:subject>w sprawie miejscowego planu zagospodarowania przestrzennego dla części obszaru miasta Strumień zlokalizowanego w^rejonie ulicy Czarnoty</dc:subject>
  <dc:creator>ekrol</dc:creator>
  <cp:lastModifiedBy>Elżbieta Król</cp:lastModifiedBy>
  <cp:revision>4</cp:revision>
  <cp:lastPrinted>2019-10-23T12:29:00Z</cp:lastPrinted>
  <dcterms:created xsi:type="dcterms:W3CDTF">2019-10-28T13:17:00Z</dcterms:created>
  <dcterms:modified xsi:type="dcterms:W3CDTF">2019-10-28T13:25:00Z</dcterms:modified>
  <cp:category>Akt prawny</cp:category>
</cp:coreProperties>
</file>